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B240" w14:textId="7B68FB96" w:rsidR="00623BC5" w:rsidRPr="004D0B15" w:rsidRDefault="003860F1" w:rsidP="004D0B15">
      <w:pPr>
        <w:jc w:val="center"/>
      </w:pPr>
      <w:r>
        <w:rPr>
          <w:noProof/>
        </w:rPr>
        <mc:AlternateContent>
          <mc:Choice Requires="wps">
            <w:drawing>
              <wp:anchor distT="0" distB="0" distL="114300" distR="114300" simplePos="0" relativeHeight="251657216" behindDoc="0" locked="0" layoutInCell="1" allowOverlap="1" wp14:anchorId="0761102B" wp14:editId="31B607AE">
                <wp:simplePos x="0" y="0"/>
                <wp:positionH relativeFrom="column">
                  <wp:posOffset>0</wp:posOffset>
                </wp:positionH>
                <wp:positionV relativeFrom="paragraph">
                  <wp:posOffset>26035</wp:posOffset>
                </wp:positionV>
                <wp:extent cx="6544310" cy="19050"/>
                <wp:effectExtent l="19050" t="26035" r="27940" b="215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F75E0" id="_x0000_t32" coordsize="21600,21600" o:spt="32" o:oned="t" path="m,l21600,21600e" filled="f">
                <v:path arrowok="t" fillok="f" o:connecttype="none"/>
                <o:lock v:ext="edit" shapetype="t"/>
              </v:shapetype>
              <v:shape id="AutoShape 7" o:spid="_x0000_s1026" type="#_x0000_t32" style="position:absolute;margin-left:0;margin-top:2.05pt;width:515.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YLlBQIAAMsDAAAOAAAAZHJzL2Uyb0RvYy54bWysU02P2jAQvVfqf7B8hyQQWIgIq1WAXrZd&#13;&#10;pN3+AGM7xGrisWxDQFX/e8fmo9v2VvVijT0zb+bNGy8eT11LjtI6Bbqk2TClRGoOQul9Sb++bQYz&#13;&#10;SpxnWrAWtCzpWTr6uPz4YdGbQo6ggVZISxBEu6I3JW28N0WSON7IjrkhGKnRWYPtmMer3SfCsh7R&#13;&#10;uzYZpek06cEKY4FL5/B1dXHSZcSva8n9S1076UlbUuzNx9PGcxfOZLlgxd4y0yh+bYP9QxcdUxqL&#13;&#10;3qFWzDNysOovqE5xCw5qP+TQJVDXisvIAdlk6R9sXhtmZOSCw3HmPib3/2D5l+PWEiVKikJp1qFE&#13;&#10;TwcPsTJ5COPpjSswqtJbGwjyk341z8C/OaKhapjeyxj8djaYm4WM5LeUcHEGi+z6zyAwhiF+nNWp&#13;&#10;tl2AxCmQU5TkfJdEnjzh+Did5Pk4Q+U4+rJ5OomSJay4JRvr/CcJHQlGSZ23TO0bX4HWKD7YLJZi&#13;&#10;x2fnQ2usuCWEyho2qm3jDrSa9CUdz7I0jRkOWiWCN8Q5u99VrSVHhms0m2YPWR6Joud9mIWDFhGt&#13;&#10;kUysr7Znqr3YWL3VAQ/ZYT9X67In3+fpfD1bz/JBPpquB3kqxOBpU+WD6SZ7mKzGq6paZT+uVW/5&#13;&#10;cdJhuBeZdiDOW3tTADcmEr5ud1jJ9/eo068/uPwJAAD//wMAUEsDBBQABgAIAAAAIQARoEaD4QAA&#13;&#10;AAoBAAAPAAAAZHJzL2Rvd25yZXYueG1sTI9BSwMxEIXvgv8hjODNJlu1ynZni1YED6LYlkJv6Wa6&#13;&#10;u3QzWZO0Xf+96UkvD4bHvPe+YjbYThzJh9YxQjZSIIgrZ1quEVbL15tHECFqNrpzTAg/FGBWXl4U&#13;&#10;OjfuxF90XMRapBAOuUZoYuxzKUPVkNVh5Hri5O2ctzqm09fSeH1K4baTY6Um0uqWU0Oje5o3VO0X&#13;&#10;B4tgvudrt/m49+/j5069bfhzT+sd4vXV8DJN8jQFEWmIfx9wZkj7oUzDtu7AJogOIdFEhLsMxNlU&#13;&#10;t2oCYovwkIEsC/kfofwFAAD//wMAUEsBAi0AFAAGAAgAAAAhALaDOJL+AAAA4QEAABMAAAAAAAAA&#13;&#10;AAAAAAAAAAAAAFtDb250ZW50X1R5cGVzXS54bWxQSwECLQAUAAYACAAAACEAOP0h/9YAAACUAQAA&#13;&#10;CwAAAAAAAAAAAAAAAAAvAQAAX3JlbHMvLnJlbHNQSwECLQAUAAYACAAAACEA4SGC5QUCAADLAwAA&#13;&#10;DgAAAAAAAAAAAAAAAAAuAgAAZHJzL2Uyb0RvYy54bWxQSwECLQAUAAYACAAAACEAEaBGg+EAAAAK&#13;&#10;AQAADwAAAAAAAAAAAAAAAABfBAAAZHJzL2Rvd25yZXYueG1sUEsFBgAAAAAEAAQA8wAAAG0FAAAA&#13;&#10;AA==&#13;&#10;" strokecolor="#861714" strokeweight="3pt"/>
            </w:pict>
          </mc:Fallback>
        </mc:AlternateContent>
      </w:r>
      <w:r w:rsidR="005D52CA" w:rsidRPr="004D0B15">
        <w:rPr>
          <w:bCs/>
          <w:sz w:val="36"/>
          <w:szCs w:val="36"/>
        </w:rPr>
        <w:t>Using the Intervener Model with Students who are Deafblind in the General Education Setting</w:t>
      </w:r>
    </w:p>
    <w:p w14:paraId="44945B16" w14:textId="77777777" w:rsidR="005D52CA" w:rsidRPr="004D0B15" w:rsidRDefault="005D52CA" w:rsidP="004D0B15">
      <w:pPr>
        <w:jc w:val="center"/>
      </w:pPr>
      <w:r w:rsidRPr="004D0B15">
        <w:t>Presented by</w:t>
      </w:r>
    </w:p>
    <w:p w14:paraId="72FBD9BF" w14:textId="77777777" w:rsidR="004D0B15" w:rsidRDefault="00677105" w:rsidP="004D0B15">
      <w:pPr>
        <w:jc w:val="center"/>
      </w:pPr>
      <w:hyperlink r:id="rId8" w:history="1">
        <w:r w:rsidR="005D52CA" w:rsidRPr="004D0B15">
          <w:rPr>
            <w:rStyle w:val="Hyperlink"/>
            <w:b/>
          </w:rPr>
          <w:t>Deanna Peterson</w:t>
        </w:r>
      </w:hyperlink>
      <w:r w:rsidR="008F418E" w:rsidRPr="004D0B15">
        <w:t xml:space="preserve">, </w:t>
      </w:r>
      <w:r w:rsidR="005D52CA" w:rsidRPr="004D0B15">
        <w:t>Early Childhood Consultant</w:t>
      </w:r>
      <w:r w:rsidR="004D0B15" w:rsidRPr="004D0B15">
        <w:t xml:space="preserve">, </w:t>
      </w:r>
      <w:r w:rsidR="008F418E" w:rsidRPr="004D0B15">
        <w:t>Texas Deafblind Project</w:t>
      </w:r>
    </w:p>
    <w:p w14:paraId="45E849EE" w14:textId="77777777" w:rsidR="004D0B15" w:rsidRDefault="004D0B15" w:rsidP="004D0B15">
      <w:pPr>
        <w:pStyle w:val="DocumentHeading1"/>
      </w:pPr>
    </w:p>
    <w:p w14:paraId="301A0EE3" w14:textId="42DD7BEF" w:rsidR="00E178E4" w:rsidRPr="004D0B15" w:rsidRDefault="00E178E4" w:rsidP="004D0B15">
      <w:pPr>
        <w:pStyle w:val="DocumentHeading1"/>
      </w:pPr>
      <w:r w:rsidRPr="004D0B15">
        <w:t>Proficient Communicators</w:t>
      </w:r>
    </w:p>
    <w:p w14:paraId="70D6A616" w14:textId="1960A8C1" w:rsidR="007C5A06" w:rsidRDefault="007C5A06" w:rsidP="007C5A06">
      <w:pPr>
        <w:ind w:left="360"/>
      </w:pPr>
      <w:r w:rsidRPr="007C5A06">
        <w:t xml:space="preserve">For decades, the needs of emerging communicators have driven the information, strategies, and resources developed for use with congenitally Deafblind students.  </w:t>
      </w:r>
    </w:p>
    <w:p w14:paraId="2C36B4EE" w14:textId="77777777" w:rsidR="007C5A06" w:rsidRPr="007C5A06" w:rsidRDefault="007C5A06" w:rsidP="007C5A06"/>
    <w:p w14:paraId="75AE922D" w14:textId="77777777" w:rsidR="007C5A06" w:rsidRPr="007C5A06" w:rsidRDefault="007C5A06" w:rsidP="007C5A06">
      <w:pPr>
        <w:ind w:left="360"/>
      </w:pPr>
      <w:r w:rsidRPr="007C5A06">
        <w:t xml:space="preserve">Currently, we are seeing an increase in congenitally deafblind students who are </w:t>
      </w:r>
      <w:r w:rsidRPr="007C5A06">
        <w:rPr>
          <w:bCs/>
        </w:rPr>
        <w:t>proficient communicators</w:t>
      </w:r>
      <w:r w:rsidRPr="007C5A06">
        <w:t xml:space="preserve">. </w:t>
      </w:r>
    </w:p>
    <w:p w14:paraId="07CEDA85" w14:textId="72B9DE0C" w:rsidR="00751A14" w:rsidRPr="0013004B" w:rsidRDefault="00123E26" w:rsidP="004D0B15">
      <w:pPr>
        <w:pStyle w:val="Heading1"/>
      </w:pPr>
      <w:r w:rsidRPr="0013004B">
        <w:t>Who are Proficient Communicators?</w:t>
      </w:r>
    </w:p>
    <w:p w14:paraId="25A1C6AE" w14:textId="77777777" w:rsidR="00751A14" w:rsidRPr="0013004B" w:rsidRDefault="00123E26" w:rsidP="007A1412">
      <w:pPr>
        <w:pStyle w:val="ListBullet3"/>
      </w:pPr>
      <w:r w:rsidRPr="0013004B">
        <w:t xml:space="preserve">Accessing the general education curriculum rather than an alternative curriculum,  </w:t>
      </w:r>
    </w:p>
    <w:p w14:paraId="4A4FDB0D" w14:textId="77777777" w:rsidR="00751A14" w:rsidRPr="0013004B" w:rsidRDefault="00123E26" w:rsidP="007A1412">
      <w:pPr>
        <w:pStyle w:val="ListBullet3"/>
      </w:pPr>
      <w:r w:rsidRPr="0013004B">
        <w:t>Taking the regular state test with or without accommodations and/or</w:t>
      </w:r>
    </w:p>
    <w:p w14:paraId="74935364" w14:textId="143DEDD1" w:rsidR="00751A14" w:rsidRDefault="00123E26" w:rsidP="007A1412">
      <w:pPr>
        <w:pStyle w:val="ListBullet3"/>
      </w:pPr>
      <w:r w:rsidRPr="0013004B">
        <w:t>Using formal language (e.g. English, Spanish, sign language) rather than the communication modes effective with emerging communicators (e.g. object cues, tactile symbols, touch cues, pictures).</w:t>
      </w:r>
    </w:p>
    <w:p w14:paraId="7B86B950" w14:textId="77777777" w:rsidR="00751A14" w:rsidRPr="00613637" w:rsidRDefault="00123E26" w:rsidP="004D0B15">
      <w:pPr>
        <w:pStyle w:val="DocumentHeading1"/>
      </w:pPr>
      <w:r w:rsidRPr="00613637">
        <w:t>Proficient Communicators</w:t>
      </w:r>
    </w:p>
    <w:p w14:paraId="7A80364F" w14:textId="77777777" w:rsidR="00751A14" w:rsidRPr="007A1412" w:rsidRDefault="00123E26" w:rsidP="007A1412">
      <w:pPr>
        <w:pStyle w:val="ListBullet3"/>
      </w:pPr>
      <w:r w:rsidRPr="007A1412">
        <w:t>Are faced with some of the same underlying problems as Emerging Communicators.</w:t>
      </w:r>
    </w:p>
    <w:p w14:paraId="23B06578" w14:textId="77777777" w:rsidR="00751A14" w:rsidRPr="007A1412" w:rsidRDefault="00123E26" w:rsidP="007A1412">
      <w:pPr>
        <w:pStyle w:val="ListBullet3"/>
      </w:pPr>
      <w:r w:rsidRPr="007A1412">
        <w:t>Problems with gathering important incidental information that can lead to missing or incorrect key concepts as they grow up.</w:t>
      </w:r>
    </w:p>
    <w:p w14:paraId="41316E4E" w14:textId="77777777" w:rsidR="00751A14" w:rsidRPr="007A1412" w:rsidRDefault="00123E26" w:rsidP="007A1412">
      <w:pPr>
        <w:pStyle w:val="ListBullet3"/>
      </w:pPr>
      <w:r w:rsidRPr="007A1412">
        <w:t>Additional time is required to gather information, process and respond.</w:t>
      </w:r>
    </w:p>
    <w:p w14:paraId="5FC8BA8B" w14:textId="77777777" w:rsidR="0013004B" w:rsidRPr="007A1412" w:rsidRDefault="0013004B" w:rsidP="007A1412">
      <w:pPr>
        <w:pStyle w:val="ListBullet3"/>
        <w:numPr>
          <w:ilvl w:val="0"/>
          <w:numId w:val="0"/>
        </w:numPr>
        <w:ind w:left="1080"/>
      </w:pPr>
    </w:p>
    <w:p w14:paraId="5936DC3B" w14:textId="64B3C63B" w:rsidR="00751A14" w:rsidRPr="0013004B" w:rsidRDefault="00123E26" w:rsidP="0013004B">
      <w:pPr>
        <w:pStyle w:val="Heading1"/>
      </w:pPr>
      <w:r w:rsidRPr="0013004B">
        <w:t>Gathering Common Needs</w:t>
      </w:r>
    </w:p>
    <w:p w14:paraId="28ABB27B" w14:textId="216EEACE" w:rsidR="0013004B" w:rsidRDefault="0013004B" w:rsidP="0013004B">
      <w:pPr>
        <w:rPr>
          <w:rFonts w:cs="Arial"/>
        </w:rPr>
      </w:pPr>
      <w:r w:rsidRPr="0013004B">
        <w:rPr>
          <w:rFonts w:cs="Arial"/>
        </w:rPr>
        <w:t xml:space="preserve">Over time and across multiple on sites, our Project compiled a list of 12 specific recurring needs. </w:t>
      </w:r>
    </w:p>
    <w:p w14:paraId="3732AC4A" w14:textId="5602E658" w:rsidR="0013004B" w:rsidRDefault="0013004B" w:rsidP="0013004B">
      <w:pPr>
        <w:rPr>
          <w:rFonts w:cs="Arial"/>
        </w:rPr>
      </w:pPr>
      <w:r>
        <w:rPr>
          <w:rFonts w:cs="Arial"/>
        </w:rPr>
        <w:t>See attached document titled IEP Checklist Proficient Communicators.</w:t>
      </w:r>
    </w:p>
    <w:p w14:paraId="2748D90A" w14:textId="30BB11C7" w:rsidR="0013004B" w:rsidRDefault="0013004B" w:rsidP="0013004B">
      <w:pPr>
        <w:rPr>
          <w:rFonts w:cs="Arial"/>
        </w:rPr>
      </w:pPr>
    </w:p>
    <w:p w14:paraId="1949E08F" w14:textId="2CEEF0FB" w:rsidR="00751A14" w:rsidRPr="00613637" w:rsidRDefault="00613637" w:rsidP="004D0B15">
      <w:pPr>
        <w:pStyle w:val="DocumentHeading1"/>
      </w:pPr>
      <w:r w:rsidRPr="00613637">
        <w:t>Proficient Communicators</w:t>
      </w:r>
      <w:r w:rsidR="0068065E">
        <w:t xml:space="preserve"> with DeafBlindness </w:t>
      </w:r>
      <w:r w:rsidR="0068065E" w:rsidRPr="00613637">
        <w:t>IEP Checklist</w:t>
      </w:r>
    </w:p>
    <w:p w14:paraId="737923A7" w14:textId="77777777"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 xml:space="preserve">Address </w:t>
      </w:r>
      <w:r w:rsidRPr="0068065E">
        <w:rPr>
          <w:rFonts w:ascii="Arial" w:hAnsi="Arial" w:cs="Arial"/>
          <w:i/>
          <w:sz w:val="24"/>
          <w:szCs w:val="24"/>
          <w:lang w:bidi="en-US"/>
        </w:rPr>
        <w:t>Requisite Concept</w:t>
      </w:r>
      <w:r w:rsidRPr="0068065E">
        <w:rPr>
          <w:rFonts w:ascii="Arial" w:hAnsi="Arial" w:cs="Arial"/>
          <w:sz w:val="24"/>
          <w:szCs w:val="24"/>
          <w:lang w:bidi="en-US"/>
        </w:rPr>
        <w:t xml:space="preserve"> (foundational concept) Development through assessment and instruction.</w:t>
      </w:r>
    </w:p>
    <w:p w14:paraId="0959C3A5" w14:textId="77777777" w:rsidR="0068065E" w:rsidRPr="00CE7322" w:rsidRDefault="0068065E" w:rsidP="0068065E">
      <w:pPr>
        <w:rPr>
          <w:lang w:bidi="en-US"/>
        </w:rPr>
      </w:pPr>
    </w:p>
    <w:p w14:paraId="53B33BB9" w14:textId="77777777" w:rsidR="0068065E" w:rsidRDefault="0068065E" w:rsidP="0068065E">
      <w:pPr>
        <w:rPr>
          <w:lang w:bidi="en-US"/>
        </w:rPr>
      </w:pPr>
      <w:r>
        <w:rPr>
          <w:lang w:bidi="en-US"/>
        </w:rPr>
        <w:t>DeafB</w:t>
      </w:r>
      <w:r w:rsidRPr="00CE7322">
        <w:rPr>
          <w:lang w:bidi="en-US"/>
        </w:rPr>
        <w:t xml:space="preserve">lindness results in gaps in foundational information that are essential for concept development. Identifying and remediating these gaps is necessary for progress in the general curriculum. Requisite concept development is an area that must be systematically evaluated. </w:t>
      </w:r>
    </w:p>
    <w:p w14:paraId="1E071D8C" w14:textId="77777777" w:rsidR="0068065E" w:rsidRDefault="0068065E" w:rsidP="0068065E">
      <w:pPr>
        <w:rPr>
          <w:lang w:bidi="en-US"/>
        </w:rPr>
      </w:pPr>
    </w:p>
    <w:p w14:paraId="12054892" w14:textId="77777777"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 xml:space="preserve">Modify the curricular content; Develop standards based IEP in core subjects. </w:t>
      </w:r>
    </w:p>
    <w:p w14:paraId="6FBDD22B" w14:textId="77777777" w:rsidR="0068065E" w:rsidRPr="00CE7322" w:rsidRDefault="0068065E" w:rsidP="0068065E">
      <w:pPr>
        <w:rPr>
          <w:lang w:bidi="en-US"/>
        </w:rPr>
      </w:pPr>
    </w:p>
    <w:p w14:paraId="6034A040" w14:textId="77777777" w:rsidR="0068065E" w:rsidRPr="00CE7322" w:rsidRDefault="0068065E" w:rsidP="0068065E">
      <w:pPr>
        <w:rPr>
          <w:lang w:bidi="en-US"/>
        </w:rPr>
      </w:pPr>
      <w:r>
        <w:rPr>
          <w:lang w:bidi="en-US"/>
        </w:rPr>
        <w:t>For students with DeafB</w:t>
      </w:r>
      <w:r w:rsidRPr="00CE7322">
        <w:rPr>
          <w:lang w:bidi="en-US"/>
        </w:rPr>
        <w:t>lindness, gathering information takes much longer than typical learner</w:t>
      </w:r>
      <w:r>
        <w:rPr>
          <w:lang w:bidi="en-US"/>
        </w:rPr>
        <w:t>s so the pace of instruction should</w:t>
      </w:r>
      <w:r w:rsidRPr="00CE7322">
        <w:rPr>
          <w:lang w:bidi="en-US"/>
        </w:rPr>
        <w:t xml:space="preserve"> be much slower. </w:t>
      </w:r>
      <w:r>
        <w:rPr>
          <w:lang w:bidi="en-US"/>
        </w:rPr>
        <w:t>S</w:t>
      </w:r>
      <w:r w:rsidRPr="00CE7322">
        <w:rPr>
          <w:lang w:bidi="en-US"/>
        </w:rPr>
        <w:t xml:space="preserve">ensory loss limits or prohibits incidental learning throughout the student’s life. This results in the child having significantly less essential background information </w:t>
      </w:r>
      <w:r>
        <w:rPr>
          <w:lang w:bidi="en-US"/>
        </w:rPr>
        <w:t>in comparison to his peers. T</w:t>
      </w:r>
      <w:r w:rsidRPr="00CE7322">
        <w:rPr>
          <w:lang w:bidi="en-US"/>
        </w:rPr>
        <w:t xml:space="preserve">he scope of the information in a general education classroom </w:t>
      </w:r>
      <w:r>
        <w:rPr>
          <w:lang w:bidi="en-US"/>
        </w:rPr>
        <w:t xml:space="preserve">can be </w:t>
      </w:r>
      <w:r w:rsidRPr="00CE7322">
        <w:rPr>
          <w:lang w:bidi="en-US"/>
        </w:rPr>
        <w:t xml:space="preserve">overwhelming. Modifying the curricular content prioritizes the curriculum so it is both manageable and instructive. </w:t>
      </w:r>
    </w:p>
    <w:p w14:paraId="5DF48EFD" w14:textId="77777777" w:rsidR="0068065E" w:rsidRDefault="0068065E" w:rsidP="0068065E">
      <w:pPr>
        <w:rPr>
          <w:lang w:bidi="en-US"/>
        </w:rPr>
      </w:pPr>
    </w:p>
    <w:p w14:paraId="0A1E74A7" w14:textId="7942E6C3"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Define comprehension check and include an individualized description in the student’s accommodations.</w:t>
      </w:r>
    </w:p>
    <w:p w14:paraId="4D6DDDFE" w14:textId="77777777" w:rsidR="0068065E" w:rsidRDefault="0068065E" w:rsidP="0068065E">
      <w:pPr>
        <w:rPr>
          <w:lang w:bidi="en-US"/>
        </w:rPr>
      </w:pPr>
    </w:p>
    <w:p w14:paraId="0AEA4360" w14:textId="77777777" w:rsidR="0068065E" w:rsidRDefault="0068065E" w:rsidP="0068065E">
      <w:pPr>
        <w:rPr>
          <w:lang w:bidi="en-US"/>
        </w:rPr>
      </w:pPr>
      <w:r>
        <w:rPr>
          <w:lang w:bidi="en-US"/>
        </w:rPr>
        <w:t xml:space="preserve">Regular comprehension checks are an important tool in checking for understanding.  Many of the academic students with DeafBlindness will reply “Yes” when asked if they understand. Instead of asking students if they understand the material, it is better to ask them if they can explain it.  </w:t>
      </w:r>
    </w:p>
    <w:p w14:paraId="2B86DCA7" w14:textId="77777777" w:rsidR="0068065E" w:rsidRDefault="0068065E" w:rsidP="0068065E">
      <w:pPr>
        <w:rPr>
          <w:lang w:bidi="en-US"/>
        </w:rPr>
      </w:pPr>
    </w:p>
    <w:p w14:paraId="7CC5D9EA" w14:textId="1E4DD8E7"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Build time into the day to intervene; add an elective or time in a resource classroom.</w:t>
      </w:r>
    </w:p>
    <w:p w14:paraId="4D45DF2B" w14:textId="77777777" w:rsidR="0068065E" w:rsidRPr="00CE7322" w:rsidRDefault="0068065E" w:rsidP="0068065E">
      <w:pPr>
        <w:rPr>
          <w:lang w:bidi="en-US"/>
        </w:rPr>
      </w:pPr>
    </w:p>
    <w:p w14:paraId="0C8F4386" w14:textId="77777777" w:rsidR="0068065E" w:rsidRPr="00CE7322" w:rsidRDefault="0068065E" w:rsidP="0068065E">
      <w:pPr>
        <w:rPr>
          <w:lang w:bidi="en-US"/>
        </w:rPr>
      </w:pPr>
      <w:r>
        <w:rPr>
          <w:lang w:bidi="en-US"/>
        </w:rPr>
        <w:t>Students with DeafB</w:t>
      </w:r>
      <w:r w:rsidRPr="00CE7322">
        <w:rPr>
          <w:lang w:bidi="en-US"/>
        </w:rPr>
        <w:t>lindness need additional instruction to master essential concepts</w:t>
      </w:r>
      <w:r>
        <w:rPr>
          <w:lang w:bidi="en-US"/>
        </w:rPr>
        <w:t>.</w:t>
      </w:r>
      <w:r w:rsidRPr="00CE7322">
        <w:rPr>
          <w:lang w:bidi="en-US"/>
        </w:rPr>
        <w:t xml:space="preserve"> They also require instruction in expanded core curriculum for both vision loss and deafness. There is often not adequate time in the current schedule to provide appropriate instruction in these three areas. </w:t>
      </w:r>
    </w:p>
    <w:p w14:paraId="6F1E296B" w14:textId="77777777" w:rsidR="0068065E" w:rsidRDefault="0068065E" w:rsidP="0068065E">
      <w:pPr>
        <w:rPr>
          <w:lang w:bidi="en-US"/>
        </w:rPr>
      </w:pPr>
    </w:p>
    <w:p w14:paraId="7327E17C" w14:textId="070196D6"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 xml:space="preserve">Apply adaptations and modifications to homework assignments; shorten, provide additional time, allow oral responses. Consider assigning alternative projects, and/or reducing or eliminating homework. </w:t>
      </w:r>
    </w:p>
    <w:p w14:paraId="5C023660" w14:textId="77777777" w:rsidR="0068065E" w:rsidRPr="00CE7322" w:rsidRDefault="0068065E" w:rsidP="0068065E">
      <w:pPr>
        <w:rPr>
          <w:lang w:bidi="en-US"/>
        </w:rPr>
      </w:pPr>
    </w:p>
    <w:p w14:paraId="5BECE31B" w14:textId="77777777" w:rsidR="0068065E" w:rsidRDefault="0068065E" w:rsidP="0068065E">
      <w:pPr>
        <w:rPr>
          <w:lang w:bidi="en-US"/>
        </w:rPr>
      </w:pPr>
      <w:r>
        <w:rPr>
          <w:lang w:bidi="en-US"/>
        </w:rPr>
        <w:t>Students with DeafB</w:t>
      </w:r>
      <w:r w:rsidRPr="00CE7322">
        <w:rPr>
          <w:lang w:bidi="en-US"/>
        </w:rPr>
        <w:t>lindness have to work much harder than their peers to gather</w:t>
      </w:r>
      <w:r>
        <w:rPr>
          <w:lang w:bidi="en-US"/>
        </w:rPr>
        <w:t xml:space="preserve"> information and often experience fatigue</w:t>
      </w:r>
      <w:r w:rsidRPr="00CE7322">
        <w:rPr>
          <w:lang w:bidi="en-US"/>
        </w:rPr>
        <w:t>. Strategies to reduce or eliminate homework may be necessary for some students. Providing alternative assignments that allo</w:t>
      </w:r>
      <w:r>
        <w:rPr>
          <w:lang w:bidi="en-US"/>
        </w:rPr>
        <w:t>w the student</w:t>
      </w:r>
      <w:r w:rsidRPr="00CE7322">
        <w:rPr>
          <w:lang w:bidi="en-US"/>
        </w:rPr>
        <w:t xml:space="preserve"> to</w:t>
      </w:r>
      <w:r>
        <w:rPr>
          <w:lang w:bidi="en-US"/>
        </w:rPr>
        <w:t xml:space="preserve"> apply knowledge that will help </w:t>
      </w:r>
      <w:r w:rsidRPr="00CE7322">
        <w:rPr>
          <w:lang w:bidi="en-US"/>
        </w:rPr>
        <w:t xml:space="preserve">with concept development and understanding. </w:t>
      </w:r>
    </w:p>
    <w:p w14:paraId="29D161AB" w14:textId="77777777" w:rsidR="0068065E" w:rsidRDefault="0068065E" w:rsidP="0068065E">
      <w:pPr>
        <w:rPr>
          <w:lang w:bidi="en-US"/>
        </w:rPr>
      </w:pPr>
    </w:p>
    <w:p w14:paraId="609CB54F" w14:textId="11CBB51B"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 xml:space="preserve">Consider student’s technology needs. </w:t>
      </w:r>
      <w:r w:rsidRPr="0068065E">
        <w:rPr>
          <w:rFonts w:ascii="Arial" w:hAnsi="Arial" w:cs="Arial"/>
          <w:bCs/>
          <w:sz w:val="24"/>
          <w:szCs w:val="24"/>
          <w:lang w:bidi="en-US"/>
        </w:rPr>
        <w:t>Develop a technology plan in the ARD minutes or deliberations.</w:t>
      </w:r>
    </w:p>
    <w:p w14:paraId="76E48FE2" w14:textId="77777777" w:rsidR="0068065E" w:rsidRDefault="0068065E" w:rsidP="0068065E">
      <w:pPr>
        <w:rPr>
          <w:lang w:bidi="en-US"/>
        </w:rPr>
      </w:pPr>
    </w:p>
    <w:p w14:paraId="3970B86E" w14:textId="77777777" w:rsidR="0068065E" w:rsidRPr="00CE7322" w:rsidRDefault="0068065E" w:rsidP="0068065E">
      <w:pPr>
        <w:rPr>
          <w:lang w:bidi="en-US"/>
        </w:rPr>
      </w:pPr>
      <w:r>
        <w:rPr>
          <w:lang w:bidi="en-US"/>
        </w:rPr>
        <w:t>Students with DeafB</w:t>
      </w:r>
      <w:r w:rsidRPr="00CE7322">
        <w:rPr>
          <w:lang w:bidi="en-US"/>
        </w:rPr>
        <w:t>lindne</w:t>
      </w:r>
      <w:r>
        <w:rPr>
          <w:lang w:bidi="en-US"/>
        </w:rPr>
        <w:t>ss often require technology to</w:t>
      </w:r>
      <w:r w:rsidRPr="00CE7322">
        <w:rPr>
          <w:lang w:bidi="en-US"/>
        </w:rPr>
        <w:t xml:space="preserve"> compensate</w:t>
      </w:r>
      <w:r>
        <w:rPr>
          <w:lang w:bidi="en-US"/>
        </w:rPr>
        <w:t xml:space="preserve"> for the combined vision and hearing loss. They often acquire, and may be responsible for, </w:t>
      </w:r>
      <w:r w:rsidRPr="00CE7322">
        <w:rPr>
          <w:lang w:bidi="en-US"/>
        </w:rPr>
        <w:t xml:space="preserve">many more devices than other students in special education. </w:t>
      </w:r>
    </w:p>
    <w:p w14:paraId="34601A05" w14:textId="77777777" w:rsidR="0068065E" w:rsidRDefault="0068065E" w:rsidP="0068065E">
      <w:pPr>
        <w:rPr>
          <w:lang w:bidi="en-US"/>
        </w:rPr>
      </w:pPr>
    </w:p>
    <w:p w14:paraId="65D30549" w14:textId="5ACF38D7"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Monitor indications of stress. Consider counseling to support the student with stress management.</w:t>
      </w:r>
    </w:p>
    <w:p w14:paraId="6B7EA8B2" w14:textId="77777777" w:rsidR="0068065E" w:rsidRDefault="0068065E" w:rsidP="0068065E">
      <w:pPr>
        <w:rPr>
          <w:lang w:bidi="en-US"/>
        </w:rPr>
      </w:pPr>
    </w:p>
    <w:p w14:paraId="751A9312" w14:textId="77777777" w:rsidR="0068065E" w:rsidRPr="00CE7322" w:rsidRDefault="0068065E" w:rsidP="0068065E">
      <w:pPr>
        <w:rPr>
          <w:lang w:bidi="en-US"/>
        </w:rPr>
      </w:pPr>
      <w:r>
        <w:rPr>
          <w:lang w:bidi="en-US"/>
        </w:rPr>
        <w:t xml:space="preserve">Many students with DeafBlindness put forth a great deal of energy and effort over the course of a school day. They have to work harder than their peers to keep up with real time instruction.  This can result in extremely high levels of stress as well as feelings of inadequacy and failure. </w:t>
      </w:r>
    </w:p>
    <w:p w14:paraId="178914A6" w14:textId="77777777" w:rsidR="0068065E" w:rsidRDefault="0068065E" w:rsidP="0068065E">
      <w:pPr>
        <w:rPr>
          <w:lang w:bidi="en-US"/>
        </w:rPr>
      </w:pPr>
    </w:p>
    <w:p w14:paraId="00E9E892" w14:textId="50295615"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Consider the impact of DeafBlindness on behavioral issues.</w:t>
      </w:r>
    </w:p>
    <w:p w14:paraId="288BC85C" w14:textId="77777777" w:rsidR="0068065E" w:rsidRPr="00CE7322" w:rsidRDefault="0068065E" w:rsidP="0068065E">
      <w:pPr>
        <w:rPr>
          <w:lang w:bidi="en-US"/>
        </w:rPr>
      </w:pPr>
    </w:p>
    <w:p w14:paraId="1592486B" w14:textId="77777777" w:rsidR="0068065E" w:rsidRPr="00CE7322" w:rsidRDefault="0068065E" w:rsidP="0068065E">
      <w:pPr>
        <w:rPr>
          <w:lang w:bidi="en-US"/>
        </w:rPr>
      </w:pPr>
      <w:r>
        <w:rPr>
          <w:lang w:bidi="en-US"/>
        </w:rPr>
        <w:t>For students with DeafB</w:t>
      </w:r>
      <w:r w:rsidRPr="00CE7322">
        <w:rPr>
          <w:lang w:bidi="en-US"/>
        </w:rPr>
        <w:t xml:space="preserve">lindness, issues of challenging behavior are usually closely tied to sensory access and communication. Behavior is often the result of coping with situations that seem confusing or threatening due to lack of information available from others or from the environment. It can also be the result of frustration about being ineffective in communicating about important topics in more socially acceptable ways. The student’s difficulty in recognizing, trusting, and bonding with others can have an impact on behavior. </w:t>
      </w:r>
    </w:p>
    <w:p w14:paraId="27F0EB6E" w14:textId="31BD4F8F" w:rsidR="0068065E" w:rsidRDefault="0068065E">
      <w:pPr>
        <w:rPr>
          <w:lang w:bidi="en-US"/>
        </w:rPr>
      </w:pPr>
      <w:r>
        <w:rPr>
          <w:lang w:bidi="en-US"/>
        </w:rPr>
        <w:br w:type="page"/>
      </w:r>
    </w:p>
    <w:p w14:paraId="46A1DEB1" w14:textId="77777777" w:rsidR="0068065E" w:rsidRDefault="0068065E" w:rsidP="0068065E">
      <w:pPr>
        <w:rPr>
          <w:lang w:bidi="en-US"/>
        </w:rPr>
      </w:pPr>
    </w:p>
    <w:p w14:paraId="60849FC8" w14:textId="136149D1"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Consider the unique social skills needed for a student with DeafBlindness, include these in the IEP and provide direct instruction.</w:t>
      </w:r>
    </w:p>
    <w:p w14:paraId="5AF2A26B" w14:textId="77777777" w:rsidR="0068065E" w:rsidRDefault="0068065E" w:rsidP="0068065E">
      <w:pPr>
        <w:rPr>
          <w:lang w:bidi="en-US"/>
        </w:rPr>
      </w:pPr>
    </w:p>
    <w:p w14:paraId="294DD477" w14:textId="77777777" w:rsidR="0068065E" w:rsidRDefault="0068065E" w:rsidP="0068065E">
      <w:pPr>
        <w:rPr>
          <w:lang w:bidi="en-US"/>
        </w:rPr>
      </w:pPr>
      <w:r>
        <w:rPr>
          <w:lang w:bidi="en-US"/>
        </w:rPr>
        <w:t>DeafB</w:t>
      </w:r>
      <w:r w:rsidRPr="00A44324">
        <w:rPr>
          <w:lang w:bidi="en-US"/>
        </w:rPr>
        <w:t>lindness impacts the ability to form relationships and respond to interactions with others in typical ways. For example, a lack of environmental information makes it difficult to identify people, locate them, know what they are doing, or understand what they want. Many ordinary interactions may seem threatening, negative, or confusing to the student. In turn, the student’s need to gather information by close viewing and/or touch can offend others. It is not unusual to see withdrawal and problems with bonding. It is important to consider that soci</w:t>
      </w:r>
      <w:r>
        <w:rPr>
          <w:lang w:bidi="en-US"/>
        </w:rPr>
        <w:t>al problems for a student with DeafB</w:t>
      </w:r>
      <w:r w:rsidRPr="00A44324">
        <w:rPr>
          <w:lang w:bidi="en-US"/>
        </w:rPr>
        <w:t xml:space="preserve">lindness are often the result of an on-going lack of essential information. </w:t>
      </w:r>
    </w:p>
    <w:p w14:paraId="29DC9ACB" w14:textId="77777777" w:rsidR="0068065E" w:rsidRDefault="0068065E" w:rsidP="0068065E">
      <w:pPr>
        <w:rPr>
          <w:lang w:bidi="en-US"/>
        </w:rPr>
      </w:pPr>
    </w:p>
    <w:p w14:paraId="0F2B351E" w14:textId="332567B0"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Consider the unique skills needed in self-advocacy for a student with DeafBlindness, include these in the IEP and provide direct instruction.</w:t>
      </w:r>
    </w:p>
    <w:p w14:paraId="07A16B6F" w14:textId="77777777" w:rsidR="0068065E" w:rsidRDefault="0068065E" w:rsidP="0068065E">
      <w:pPr>
        <w:rPr>
          <w:lang w:bidi="en-US"/>
        </w:rPr>
      </w:pPr>
    </w:p>
    <w:p w14:paraId="56A34941" w14:textId="77777777" w:rsidR="0068065E" w:rsidRDefault="0068065E" w:rsidP="0068065E">
      <w:pPr>
        <w:rPr>
          <w:lang w:bidi="en-US"/>
        </w:rPr>
      </w:pPr>
      <w:r w:rsidRPr="00A44324">
        <w:rPr>
          <w:lang w:bidi="en-US"/>
        </w:rPr>
        <w:t xml:space="preserve">Being an effective self- advocate about communication and access to information is essential for success in higher education, employment, and other community settings. </w:t>
      </w:r>
    </w:p>
    <w:p w14:paraId="513E2AD6" w14:textId="77777777" w:rsidR="0068065E" w:rsidRDefault="0068065E" w:rsidP="0068065E">
      <w:pPr>
        <w:rPr>
          <w:lang w:bidi="en-US"/>
        </w:rPr>
      </w:pPr>
    </w:p>
    <w:p w14:paraId="58FE46FB" w14:textId="2AD7C48F"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 xml:space="preserve">Consider the unique transition needs of a student with DeafBlindness and include these in the IEP. </w:t>
      </w:r>
    </w:p>
    <w:p w14:paraId="2DF5F2F6" w14:textId="77777777" w:rsidR="0068065E" w:rsidRDefault="0068065E" w:rsidP="0068065E">
      <w:pPr>
        <w:rPr>
          <w:lang w:bidi="en-US"/>
        </w:rPr>
      </w:pPr>
    </w:p>
    <w:p w14:paraId="4F7690CC" w14:textId="77777777" w:rsidR="0068065E" w:rsidRDefault="0068065E" w:rsidP="0068065E">
      <w:pPr>
        <w:rPr>
          <w:lang w:bidi="en-US"/>
        </w:rPr>
      </w:pPr>
      <w:r w:rsidRPr="00A44324">
        <w:rPr>
          <w:lang w:bidi="en-US"/>
        </w:rPr>
        <w:t>As a student enters the teen years and nears graduation, there are considerations for both educational programming and community services. The need for experientially based vocational assessment and instruction in real-world environments is heightened when sensory issues affect access to environmental information and practical experience. Additionally, referrals to community ser</w:t>
      </w:r>
      <w:r>
        <w:rPr>
          <w:lang w:bidi="en-US"/>
        </w:rPr>
        <w:t>vices designed for people with DeafB</w:t>
      </w:r>
      <w:r w:rsidRPr="00A44324">
        <w:rPr>
          <w:lang w:bidi="en-US"/>
        </w:rPr>
        <w:t xml:space="preserve">lindness lead to better adult outcomes (e.g. community intervener, support service provider, interpreter, specialized residential &amp; vocational support). </w:t>
      </w:r>
    </w:p>
    <w:p w14:paraId="129DBC40" w14:textId="77777777" w:rsidR="0068065E" w:rsidRDefault="0068065E" w:rsidP="0068065E">
      <w:pPr>
        <w:rPr>
          <w:lang w:bidi="en-US"/>
        </w:rPr>
      </w:pPr>
    </w:p>
    <w:p w14:paraId="484BAA6F" w14:textId="2E28697F" w:rsidR="0068065E" w:rsidRPr="0068065E" w:rsidRDefault="0068065E" w:rsidP="0068065E">
      <w:pPr>
        <w:pStyle w:val="ListParagraph"/>
        <w:numPr>
          <w:ilvl w:val="0"/>
          <w:numId w:val="12"/>
        </w:numPr>
        <w:rPr>
          <w:rFonts w:ascii="Arial" w:hAnsi="Arial" w:cs="Arial"/>
          <w:sz w:val="24"/>
          <w:szCs w:val="24"/>
          <w:lang w:bidi="en-US"/>
        </w:rPr>
      </w:pPr>
      <w:r w:rsidRPr="0068065E">
        <w:rPr>
          <w:rFonts w:ascii="Arial" w:hAnsi="Arial" w:cs="Arial"/>
          <w:sz w:val="24"/>
          <w:szCs w:val="24"/>
          <w:lang w:bidi="en-US"/>
        </w:rPr>
        <w:t xml:space="preserve">The discussion for supplemental needs and services considers the need for additional resources, training and/or staff to provide in-class support (Intervener, additional interpreter </w:t>
      </w:r>
      <w:proofErr w:type="spellStart"/>
      <w:r w:rsidRPr="0068065E">
        <w:rPr>
          <w:rFonts w:ascii="Arial" w:hAnsi="Arial" w:cs="Arial"/>
          <w:sz w:val="24"/>
          <w:szCs w:val="24"/>
          <w:lang w:bidi="en-US"/>
        </w:rPr>
        <w:t>etc</w:t>
      </w:r>
      <w:proofErr w:type="spellEnd"/>
      <w:r w:rsidRPr="0068065E">
        <w:rPr>
          <w:rFonts w:ascii="Arial" w:hAnsi="Arial" w:cs="Arial"/>
          <w:sz w:val="24"/>
          <w:szCs w:val="24"/>
          <w:lang w:bidi="en-US"/>
        </w:rPr>
        <w:t>)</w:t>
      </w:r>
    </w:p>
    <w:p w14:paraId="19D62D3B" w14:textId="77777777" w:rsidR="0068065E" w:rsidRPr="00CE7322" w:rsidRDefault="0068065E" w:rsidP="0068065E">
      <w:pPr>
        <w:rPr>
          <w:lang w:bidi="en-US"/>
        </w:rPr>
      </w:pPr>
    </w:p>
    <w:p w14:paraId="48920028" w14:textId="77777777" w:rsidR="0068065E" w:rsidRPr="00BA4020" w:rsidRDefault="0068065E" w:rsidP="0068065E">
      <w:pPr>
        <w:rPr>
          <w:lang w:bidi="en-US"/>
        </w:rPr>
      </w:pPr>
      <w:r w:rsidRPr="00BA4020">
        <w:rPr>
          <w:lang w:bidi="en-US"/>
        </w:rPr>
        <w:t>Certain related services and supports are designed for students with sensory impairments, and should be co</w:t>
      </w:r>
      <w:r>
        <w:rPr>
          <w:lang w:bidi="en-US"/>
        </w:rPr>
        <w:t>nsidered for all students with DeafB</w:t>
      </w:r>
      <w:r w:rsidRPr="00BA4020">
        <w:rPr>
          <w:lang w:bidi="en-US"/>
        </w:rPr>
        <w:t xml:space="preserve">lindness. For example, an intervener is a paraprofessional with special skills and training who is designated to work individually with a student who is deafblind. Sign language interpretation and O&amp;M are also </w:t>
      </w:r>
      <w:proofErr w:type="gramStart"/>
      <w:r w:rsidRPr="00BA4020">
        <w:rPr>
          <w:lang w:bidi="en-US"/>
        </w:rPr>
        <w:t>examples</w:t>
      </w:r>
      <w:proofErr w:type="gramEnd"/>
      <w:r w:rsidRPr="00BA4020">
        <w:rPr>
          <w:lang w:bidi="en-US"/>
        </w:rPr>
        <w:t xml:space="preserve"> of specialized services</w:t>
      </w:r>
      <w:r>
        <w:rPr>
          <w:lang w:bidi="en-US"/>
        </w:rPr>
        <w:t>. Additionally, the effects of DeafB</w:t>
      </w:r>
      <w:r w:rsidRPr="00BA4020">
        <w:rPr>
          <w:lang w:bidi="en-US"/>
        </w:rPr>
        <w:t xml:space="preserve">lindness should be </w:t>
      </w:r>
      <w:proofErr w:type="gramStart"/>
      <w:r w:rsidRPr="00BA4020">
        <w:rPr>
          <w:lang w:bidi="en-US"/>
        </w:rPr>
        <w:t>taken into account</w:t>
      </w:r>
      <w:proofErr w:type="gramEnd"/>
      <w:r w:rsidRPr="00BA4020">
        <w:rPr>
          <w:lang w:bidi="en-US"/>
        </w:rPr>
        <w:t xml:space="preserve"> in assessments, evaluations and delivery of all related services provided to the student. </w:t>
      </w:r>
    </w:p>
    <w:p w14:paraId="31EFC41F" w14:textId="77777777" w:rsidR="00613637" w:rsidRDefault="00613637" w:rsidP="00613637">
      <w:pPr>
        <w:ind w:left="360"/>
        <w:rPr>
          <w:rFonts w:cs="Arial"/>
        </w:rPr>
      </w:pPr>
    </w:p>
    <w:p w14:paraId="6438A551" w14:textId="77777777" w:rsidR="00613637" w:rsidRPr="004D0B15" w:rsidRDefault="00613637" w:rsidP="004D0B15">
      <w:pPr>
        <w:pStyle w:val="DocumentHeading2"/>
        <w:rPr>
          <w:sz w:val="24"/>
          <w:szCs w:val="24"/>
        </w:rPr>
      </w:pPr>
      <w:r w:rsidRPr="004D0B15">
        <w:rPr>
          <w:sz w:val="24"/>
          <w:szCs w:val="24"/>
        </w:rPr>
        <w:t>Item Number 12</w:t>
      </w:r>
    </w:p>
    <w:p w14:paraId="35E897DF" w14:textId="71A86507" w:rsidR="00613637" w:rsidRPr="00613637" w:rsidRDefault="00613637" w:rsidP="00613637">
      <w:pPr>
        <w:ind w:left="360"/>
        <w:rPr>
          <w:rFonts w:cs="Arial"/>
        </w:rPr>
      </w:pPr>
      <w:r w:rsidRPr="00613637">
        <w:rPr>
          <w:rFonts w:cs="Arial"/>
        </w:rPr>
        <w:t xml:space="preserve">The discussion for supplemental needs and services considers the need for additional resources, training and/or staff to provide in-class support (Intervener, additional interpreter </w:t>
      </w:r>
      <w:proofErr w:type="spellStart"/>
      <w:r w:rsidRPr="00613637">
        <w:rPr>
          <w:rFonts w:cs="Arial"/>
        </w:rPr>
        <w:t>etc</w:t>
      </w:r>
      <w:proofErr w:type="spellEnd"/>
      <w:r w:rsidRPr="00613637">
        <w:rPr>
          <w:rFonts w:cs="Arial"/>
        </w:rPr>
        <w:t>)</w:t>
      </w:r>
    </w:p>
    <w:p w14:paraId="13A5BB2A" w14:textId="77777777" w:rsidR="0013004B" w:rsidRPr="0013004B" w:rsidRDefault="0013004B" w:rsidP="0013004B">
      <w:pPr>
        <w:rPr>
          <w:rFonts w:cs="Arial"/>
        </w:rPr>
      </w:pPr>
    </w:p>
    <w:p w14:paraId="66BA7A7A" w14:textId="77777777" w:rsidR="0068065E" w:rsidRDefault="0068065E">
      <w:pPr>
        <w:rPr>
          <w:b/>
          <w:color w:val="861714"/>
          <w:sz w:val="28"/>
          <w:szCs w:val="28"/>
        </w:rPr>
      </w:pPr>
      <w:r>
        <w:br w:type="page"/>
      </w:r>
    </w:p>
    <w:p w14:paraId="0EEECDD5" w14:textId="4AE8F98D" w:rsidR="005D52CA" w:rsidRPr="005D52CA" w:rsidRDefault="00677105" w:rsidP="005D52CA">
      <w:pPr>
        <w:pStyle w:val="Heading1"/>
      </w:pPr>
      <w:hyperlink r:id="rId9" w:history="1">
        <w:r w:rsidR="005D52CA" w:rsidRPr="004D0B15">
          <w:rPr>
            <w:rStyle w:val="Hyperlink"/>
          </w:rPr>
          <w:t>What is an Intervener</w:t>
        </w:r>
      </w:hyperlink>
      <w:r w:rsidR="005D52CA" w:rsidRPr="005D52CA">
        <w:t>?</w:t>
      </w:r>
    </w:p>
    <w:p w14:paraId="0BF57774" w14:textId="51EF57F6" w:rsidR="00827F21" w:rsidRDefault="005D52CA" w:rsidP="00827F21">
      <w:r w:rsidRPr="005D52CA">
        <w:t>Interveners, through the provision of intervener services, provide access to information and communication and facilitate the development of social and emotional well-being for children who are DeafBlind. In educational environments, intervener services are provided by an individual, typically a para-educator, who has received specialized training in DeafBlindness and the process of intervention.</w:t>
      </w:r>
    </w:p>
    <w:p w14:paraId="165DFF53" w14:textId="3611116A" w:rsidR="005D52CA" w:rsidRPr="00967FBA" w:rsidRDefault="005D52CA" w:rsidP="00967FBA">
      <w:pPr>
        <w:pStyle w:val="DocumentHeading1"/>
      </w:pPr>
      <w:r w:rsidRPr="00967FBA">
        <w:t>Primary Roles of an Intervener</w:t>
      </w:r>
    </w:p>
    <w:p w14:paraId="2F18D2C5" w14:textId="47D8DEAA" w:rsidR="005D52CA" w:rsidRPr="005D52CA" w:rsidRDefault="005D52CA" w:rsidP="007C5A06">
      <w:pPr>
        <w:pStyle w:val="Heading2"/>
      </w:pPr>
      <w:r w:rsidRPr="005D52CA">
        <w:t>Working under the guidance and direction of a student’s classroom teache</w:t>
      </w:r>
      <w:r w:rsidR="00827F21">
        <w:t xml:space="preserve">r, </w:t>
      </w:r>
      <w:r w:rsidRPr="005D52CA">
        <w:t xml:space="preserve">an intervener’s primary roles are to: </w:t>
      </w:r>
    </w:p>
    <w:p w14:paraId="3955AB72" w14:textId="77777777" w:rsidR="00886224" w:rsidRPr="005D52CA" w:rsidRDefault="00886224" w:rsidP="00886224">
      <w:pPr>
        <w:pStyle w:val="ListNumber2"/>
      </w:pPr>
      <w:r w:rsidRPr="005D52CA">
        <w:t>Provide consistent access to instruction and environmental information usually gained by typical students through vision and hearing, but unavailable or incomplete to an individual who is deafblind</w:t>
      </w:r>
    </w:p>
    <w:p w14:paraId="3A9B6092" w14:textId="77777777" w:rsidR="005D52CA" w:rsidRPr="005D52CA" w:rsidRDefault="005D52CA" w:rsidP="00827F21">
      <w:pPr>
        <w:pStyle w:val="ListNumber2"/>
      </w:pPr>
      <w:r w:rsidRPr="005D52CA">
        <w:t>Facilitate concept development</w:t>
      </w:r>
    </w:p>
    <w:p w14:paraId="75D4A597" w14:textId="77777777" w:rsidR="005D52CA" w:rsidRPr="005D52CA" w:rsidRDefault="005D52CA" w:rsidP="00827F21">
      <w:pPr>
        <w:pStyle w:val="ListNumber2"/>
      </w:pPr>
      <w:r w:rsidRPr="005D52CA">
        <w:t>Provide access to and/or assist in the development and use of receptive and expressive communication skills</w:t>
      </w:r>
    </w:p>
    <w:p w14:paraId="5C4E6AF9" w14:textId="77777777" w:rsidR="005D52CA" w:rsidRPr="005D52CA" w:rsidRDefault="005D52CA" w:rsidP="00827F21">
      <w:pPr>
        <w:pStyle w:val="ListNumber2"/>
      </w:pPr>
      <w:r w:rsidRPr="005D52CA">
        <w:t>Facilitate the development and maintenance of trusting, interactive relationships that promote social and emotional well-being</w:t>
      </w:r>
    </w:p>
    <w:p w14:paraId="476AB6F0" w14:textId="77777777" w:rsidR="005D52CA" w:rsidRPr="005D52CA" w:rsidRDefault="005D52CA" w:rsidP="00827F21">
      <w:pPr>
        <w:pStyle w:val="ListNumber2"/>
      </w:pPr>
      <w:r w:rsidRPr="005D52CA">
        <w:t xml:space="preserve">Provide support to form relationships with others and increase social connections and participation in activities </w:t>
      </w:r>
    </w:p>
    <w:p w14:paraId="2884D8F0" w14:textId="77777777" w:rsidR="00613637" w:rsidRDefault="00613637" w:rsidP="00613637">
      <w:pPr>
        <w:rPr>
          <w:sz w:val="20"/>
          <w:szCs w:val="20"/>
        </w:rPr>
      </w:pPr>
    </w:p>
    <w:p w14:paraId="4041EE0B" w14:textId="07DF9C89" w:rsidR="00613637" w:rsidRPr="00613637" w:rsidRDefault="00613637" w:rsidP="00613637">
      <w:pPr>
        <w:rPr>
          <w:sz w:val="20"/>
          <w:szCs w:val="20"/>
        </w:rPr>
      </w:pPr>
      <w:r w:rsidRPr="00613637">
        <w:rPr>
          <w:sz w:val="20"/>
          <w:szCs w:val="20"/>
        </w:rPr>
        <w:t xml:space="preserve">Based on:  Alsop, L., Blaha, R., &amp; </w:t>
      </w:r>
      <w:proofErr w:type="spellStart"/>
      <w:r w:rsidRPr="00613637">
        <w:rPr>
          <w:sz w:val="20"/>
          <w:szCs w:val="20"/>
        </w:rPr>
        <w:t>Kloos</w:t>
      </w:r>
      <w:proofErr w:type="spellEnd"/>
      <w:r w:rsidRPr="00613637">
        <w:rPr>
          <w:sz w:val="20"/>
          <w:szCs w:val="20"/>
        </w:rPr>
        <w:t xml:space="preserve">, E. (2000). </w:t>
      </w:r>
      <w:r w:rsidRPr="00613637">
        <w:rPr>
          <w:i/>
          <w:iCs/>
          <w:sz w:val="20"/>
          <w:szCs w:val="20"/>
        </w:rPr>
        <w:t xml:space="preserve">The Intervener in early intervention and educational settings for children and youth with </w:t>
      </w:r>
      <w:proofErr w:type="spellStart"/>
      <w:r w:rsidRPr="00613637">
        <w:rPr>
          <w:i/>
          <w:iCs/>
          <w:sz w:val="20"/>
          <w:szCs w:val="20"/>
        </w:rPr>
        <w:t>deafblindness</w:t>
      </w:r>
      <w:proofErr w:type="spellEnd"/>
      <w:r w:rsidRPr="00613637">
        <w:rPr>
          <w:sz w:val="20"/>
          <w:szCs w:val="20"/>
        </w:rPr>
        <w:t xml:space="preserve">. Monmouth, OR: Western Oregon University, Teaching Research, National Technical Assistance Consortium for Children and Young Adults Who Are Deaf-Blind. </w:t>
      </w:r>
    </w:p>
    <w:p w14:paraId="5D8CAD05" w14:textId="2AE0FE08" w:rsidR="005D52CA" w:rsidRPr="005D52CA" w:rsidRDefault="005D52CA" w:rsidP="007C5A06">
      <w:pPr>
        <w:pStyle w:val="Heading1"/>
      </w:pPr>
      <w:r w:rsidRPr="005D52CA">
        <w:t>The Goal of an Intervener</w:t>
      </w:r>
    </w:p>
    <w:p w14:paraId="78D675E0" w14:textId="77777777" w:rsidR="005D52CA" w:rsidRPr="005D52CA" w:rsidRDefault="005D52CA" w:rsidP="00827F21">
      <w:proofErr w:type="gramStart"/>
      <w:r w:rsidRPr="005D52CA">
        <w:t>To insure that</w:t>
      </w:r>
      <w:proofErr w:type="gramEnd"/>
      <w:r w:rsidRPr="005D52CA">
        <w:t xml:space="preserve"> the student who is deafblind is an </w:t>
      </w:r>
      <w:r w:rsidRPr="005D52CA">
        <w:rPr>
          <w:b/>
          <w:bCs/>
        </w:rPr>
        <w:t xml:space="preserve">active participant </w:t>
      </w:r>
      <w:r w:rsidRPr="005D52CA">
        <w:t xml:space="preserve">and </w:t>
      </w:r>
      <w:r w:rsidRPr="005D52CA">
        <w:rPr>
          <w:b/>
          <w:bCs/>
        </w:rPr>
        <w:t xml:space="preserve">informed learner </w:t>
      </w:r>
      <w:r w:rsidRPr="005D52CA">
        <w:t>in all activities.</w:t>
      </w:r>
    </w:p>
    <w:p w14:paraId="1F79AA8A" w14:textId="77777777" w:rsidR="004D0B15" w:rsidRDefault="004D0B15" w:rsidP="004D0B15">
      <w:pPr>
        <w:rPr>
          <w:iCs/>
        </w:rPr>
      </w:pPr>
    </w:p>
    <w:p w14:paraId="10314040" w14:textId="3A99126E" w:rsidR="00827F21" w:rsidRPr="004D0B15" w:rsidRDefault="007C5A06" w:rsidP="004D0B15">
      <w:pPr>
        <w:pStyle w:val="DocumentHeading1"/>
      </w:pPr>
      <w:r>
        <w:t xml:space="preserve">Additional Roles of Intervener and Content Area Teachers as </w:t>
      </w:r>
      <w:r w:rsidR="004D0B15">
        <w:t>C</w:t>
      </w:r>
      <w:r>
        <w:t xml:space="preserve">reated by an </w:t>
      </w:r>
      <w:r w:rsidR="004D0B15">
        <w:t>I</w:t>
      </w:r>
      <w:r>
        <w:t xml:space="preserve">ndividual </w:t>
      </w:r>
      <w:r w:rsidR="004D0B15">
        <w:t>T</w:t>
      </w:r>
      <w:r>
        <w:t>eam</w:t>
      </w:r>
    </w:p>
    <w:p w14:paraId="637BC19E" w14:textId="67D8562E" w:rsidR="007C5A06" w:rsidRDefault="007C5A06" w:rsidP="007C5A06">
      <w:pPr>
        <w:pStyle w:val="Heading2"/>
      </w:pPr>
      <w:r w:rsidRPr="007C5A06">
        <w:t>Intervener</w:t>
      </w:r>
    </w:p>
    <w:p w14:paraId="5552CF4D" w14:textId="77777777" w:rsidR="00991E09" w:rsidRPr="007C5A06" w:rsidRDefault="00B61380" w:rsidP="007C5A06">
      <w:pPr>
        <w:pStyle w:val="ListBullet3"/>
      </w:pPr>
      <w:r w:rsidRPr="007C5A06">
        <w:t>Provide additional instruction when Cole appears confused or stuck.</w:t>
      </w:r>
    </w:p>
    <w:p w14:paraId="64E7A725" w14:textId="77777777" w:rsidR="00991E09" w:rsidRPr="007C5A06" w:rsidRDefault="00B61380" w:rsidP="007C5A06">
      <w:pPr>
        <w:pStyle w:val="ListBullet3"/>
      </w:pPr>
      <w:r w:rsidRPr="007C5A06">
        <w:t>Repeat directions as necessary (during real time instruction).</w:t>
      </w:r>
    </w:p>
    <w:p w14:paraId="26041F0B" w14:textId="77777777" w:rsidR="00991E09" w:rsidRPr="007C5A06" w:rsidRDefault="00B61380" w:rsidP="007C5A06">
      <w:pPr>
        <w:pStyle w:val="ListBullet3"/>
      </w:pPr>
      <w:r w:rsidRPr="007C5A06">
        <w:t xml:space="preserve">Repeat key points as necessary (during real time instruction). </w:t>
      </w:r>
    </w:p>
    <w:p w14:paraId="0727B25B" w14:textId="77777777" w:rsidR="00991E09" w:rsidRPr="007C5A06" w:rsidRDefault="00B61380" w:rsidP="007C5A06">
      <w:pPr>
        <w:pStyle w:val="ListBullet3"/>
      </w:pPr>
      <w:r w:rsidRPr="007C5A06">
        <w:t xml:space="preserve">Helped Cole prioritize his attention. </w:t>
      </w:r>
    </w:p>
    <w:p w14:paraId="18F1F9DE" w14:textId="77777777" w:rsidR="00991E09" w:rsidRPr="007C5A06" w:rsidRDefault="00B61380" w:rsidP="007C5A06">
      <w:pPr>
        <w:pStyle w:val="ListBullet3"/>
      </w:pPr>
      <w:r w:rsidRPr="007C5A06">
        <w:t>Help Cole use and manage his technology (Tablet, Visio Book, Spot Light, Dry Erase Board, Notability app, file scan app, creation and maintenance of his class files).</w:t>
      </w:r>
    </w:p>
    <w:p w14:paraId="1881CA16" w14:textId="77777777" w:rsidR="00991E09" w:rsidRPr="007C5A06" w:rsidRDefault="00B61380" w:rsidP="007C5A06">
      <w:pPr>
        <w:pStyle w:val="ListBullet3"/>
      </w:pPr>
      <w:r w:rsidRPr="007C5A06">
        <w:t xml:space="preserve">Check for comprehension (open-ended), provide additional information or clarification when necessary. </w:t>
      </w:r>
    </w:p>
    <w:p w14:paraId="46327027" w14:textId="77777777" w:rsidR="00991E09" w:rsidRPr="007C5A06" w:rsidRDefault="00B61380" w:rsidP="007C5A06">
      <w:pPr>
        <w:pStyle w:val="ListBullet3"/>
      </w:pPr>
      <w:r w:rsidRPr="007C5A06">
        <w:t xml:space="preserve">Pre-teach and Re-teach core subject content during downtime and individual work time. </w:t>
      </w:r>
    </w:p>
    <w:p w14:paraId="180570EC" w14:textId="77777777" w:rsidR="00991E09" w:rsidRPr="007C5A06" w:rsidRDefault="00B61380" w:rsidP="007C5A06">
      <w:pPr>
        <w:pStyle w:val="ListBullet3"/>
      </w:pPr>
      <w:r w:rsidRPr="007C5A06">
        <w:t xml:space="preserve">Collect content materials from Reg. Ed. teachers. Scan and make accessible on Cole’s tablet. </w:t>
      </w:r>
    </w:p>
    <w:p w14:paraId="23C9BEAA" w14:textId="77777777" w:rsidR="00991E09" w:rsidRPr="007C5A06" w:rsidRDefault="00B61380" w:rsidP="007C5A06">
      <w:pPr>
        <w:pStyle w:val="ListBullet3"/>
      </w:pPr>
      <w:r w:rsidRPr="007C5A06">
        <w:t>Use planning period to prepare materials and review content for future classes.</w:t>
      </w:r>
    </w:p>
    <w:p w14:paraId="716F18CC" w14:textId="59B1E480" w:rsidR="007C5A06" w:rsidRPr="004D0B15" w:rsidRDefault="004D0B15" w:rsidP="004D0B15">
      <w:pPr>
        <w:pStyle w:val="DocumentHeading2"/>
        <w:rPr>
          <w:rFonts w:eastAsia="MS Gothic"/>
          <w:bCs/>
          <w:iCs/>
          <w:color w:val="1A3866"/>
          <w:sz w:val="24"/>
          <w:szCs w:val="24"/>
        </w:rPr>
      </w:pPr>
      <w:r>
        <w:br w:type="page"/>
      </w:r>
      <w:r w:rsidR="007C5A06" w:rsidRPr="004D0B15">
        <w:rPr>
          <w:sz w:val="24"/>
          <w:szCs w:val="24"/>
        </w:rPr>
        <w:lastRenderedPageBreak/>
        <w:t>Content area teachers</w:t>
      </w:r>
    </w:p>
    <w:p w14:paraId="4CF69F7D" w14:textId="77777777" w:rsidR="00991E09" w:rsidRPr="007C5A06" w:rsidRDefault="00B61380" w:rsidP="007C5A06">
      <w:pPr>
        <w:pStyle w:val="ListBullet3"/>
      </w:pPr>
      <w:r w:rsidRPr="007C5A06">
        <w:t xml:space="preserve">Provided copies of printed and written materials to Ms. Lerma prior to lesson. </w:t>
      </w:r>
    </w:p>
    <w:p w14:paraId="2C5153AE" w14:textId="77777777" w:rsidR="00991E09" w:rsidRPr="007C5A06" w:rsidRDefault="00B61380" w:rsidP="007C5A06">
      <w:pPr>
        <w:pStyle w:val="ListBullet3"/>
      </w:pPr>
      <w:r w:rsidRPr="007C5A06">
        <w:t xml:space="preserve">Built in opportunities for pre-teaching and re-teaching into the lessons. </w:t>
      </w:r>
    </w:p>
    <w:p w14:paraId="470408D0" w14:textId="77777777" w:rsidR="00991E09" w:rsidRPr="007C5A06" w:rsidRDefault="00B61380" w:rsidP="007C5A06">
      <w:pPr>
        <w:pStyle w:val="ListBullet3"/>
      </w:pPr>
      <w:r w:rsidRPr="007C5A06">
        <w:t xml:space="preserve">Used the FM mic effectively to provide auditory access. </w:t>
      </w:r>
    </w:p>
    <w:p w14:paraId="00D2DBCC" w14:textId="77777777" w:rsidR="00991E09" w:rsidRPr="007C5A06" w:rsidRDefault="00B61380" w:rsidP="007C5A06">
      <w:pPr>
        <w:pStyle w:val="ListBullet3"/>
      </w:pPr>
      <w:r w:rsidRPr="007C5A06">
        <w:t xml:space="preserve">Used preferential seating to assure optimal visual access to projected content. </w:t>
      </w:r>
    </w:p>
    <w:p w14:paraId="72BC4DA6" w14:textId="77777777" w:rsidR="00991E09" w:rsidRPr="007C5A06" w:rsidRDefault="00B61380" w:rsidP="007C5A06">
      <w:pPr>
        <w:pStyle w:val="ListBullet3"/>
      </w:pPr>
      <w:r w:rsidRPr="007C5A06">
        <w:t xml:space="preserve">Participate in the planning and implementation of the effective use of technology to meet two needs: </w:t>
      </w:r>
    </w:p>
    <w:p w14:paraId="3CFBC02F" w14:textId="77777777" w:rsidR="00991E09" w:rsidRPr="007C5A06" w:rsidRDefault="00B61380" w:rsidP="007C5A06">
      <w:pPr>
        <w:pStyle w:val="ListBullet3"/>
      </w:pPr>
      <w:r w:rsidRPr="007C5A06">
        <w:t>Sensory access to course materials and</w:t>
      </w:r>
    </w:p>
    <w:p w14:paraId="21088DB0" w14:textId="77777777" w:rsidR="00991E09" w:rsidRPr="007C5A06" w:rsidRDefault="00B61380" w:rsidP="007C5A06">
      <w:pPr>
        <w:pStyle w:val="ListBullet3"/>
      </w:pPr>
      <w:r w:rsidRPr="007C5A06">
        <w:t xml:space="preserve">The development and maintenance of a digital organization system of core subject materials, notes and homework assignments. </w:t>
      </w:r>
    </w:p>
    <w:p w14:paraId="457562F0" w14:textId="77777777" w:rsidR="005D52CA" w:rsidRPr="005D52CA" w:rsidRDefault="005D52CA" w:rsidP="00827F21">
      <w:pPr>
        <w:pStyle w:val="Heading1"/>
      </w:pPr>
      <w:r w:rsidRPr="005D52CA">
        <w:t>Intervener Roles defined by a student and his team</w:t>
      </w:r>
    </w:p>
    <w:p w14:paraId="43617AD6" w14:textId="77777777" w:rsidR="003823CD" w:rsidRPr="005D52CA" w:rsidRDefault="004A3464" w:rsidP="008D2688">
      <w:pPr>
        <w:pStyle w:val="ListBullet2"/>
        <w:numPr>
          <w:ilvl w:val="0"/>
          <w:numId w:val="5"/>
        </w:numPr>
      </w:pPr>
      <w:r w:rsidRPr="005D52CA">
        <w:t>Intervener would help move student’ rolling desk from class to class.</w:t>
      </w:r>
    </w:p>
    <w:p w14:paraId="0DB241EE" w14:textId="77777777" w:rsidR="003823CD" w:rsidRPr="005D52CA" w:rsidRDefault="004A3464" w:rsidP="008D2688">
      <w:pPr>
        <w:pStyle w:val="ListBullet2"/>
        <w:numPr>
          <w:ilvl w:val="0"/>
          <w:numId w:val="5"/>
        </w:numPr>
      </w:pPr>
      <w:r w:rsidRPr="005D52CA">
        <w:t>As a team, intervener would plug in wires as student would set up AT equipment.</w:t>
      </w:r>
    </w:p>
    <w:p w14:paraId="0A98074E" w14:textId="77777777" w:rsidR="003823CD" w:rsidRPr="005D52CA" w:rsidRDefault="004A3464" w:rsidP="008D2688">
      <w:pPr>
        <w:pStyle w:val="ListBullet2"/>
        <w:numPr>
          <w:ilvl w:val="0"/>
          <w:numId w:val="5"/>
        </w:numPr>
      </w:pPr>
      <w:r w:rsidRPr="005D52CA">
        <w:t>Intervener was note taker.</w:t>
      </w:r>
    </w:p>
    <w:p w14:paraId="055CE586" w14:textId="77777777" w:rsidR="003823CD" w:rsidRPr="005D52CA" w:rsidRDefault="004A3464" w:rsidP="008D2688">
      <w:pPr>
        <w:pStyle w:val="ListBullet2"/>
        <w:numPr>
          <w:ilvl w:val="0"/>
          <w:numId w:val="5"/>
        </w:numPr>
      </w:pPr>
      <w:r w:rsidRPr="005D52CA">
        <w:t>At first, intervener would email HS teachers for assignments and then student took over this task.</w:t>
      </w:r>
    </w:p>
    <w:p w14:paraId="57DE0345" w14:textId="77777777" w:rsidR="003823CD" w:rsidRPr="005D52CA" w:rsidRDefault="004A3464" w:rsidP="008D2688">
      <w:pPr>
        <w:pStyle w:val="ListBullet2"/>
        <w:numPr>
          <w:ilvl w:val="0"/>
          <w:numId w:val="5"/>
        </w:numPr>
      </w:pPr>
      <w:r w:rsidRPr="005D52CA">
        <w:t>Same for handing in homework assignments.</w:t>
      </w:r>
    </w:p>
    <w:p w14:paraId="7B3053BE" w14:textId="77777777" w:rsidR="003823CD" w:rsidRPr="005D52CA" w:rsidRDefault="004A3464" w:rsidP="008D2688">
      <w:pPr>
        <w:pStyle w:val="ListBullet2"/>
        <w:numPr>
          <w:ilvl w:val="0"/>
          <w:numId w:val="5"/>
        </w:numPr>
      </w:pPr>
      <w:r w:rsidRPr="005D52CA">
        <w:t>Intervener would try to have HS teachers send assignment and homework in advance in order to scan into Kurzweil. Student eventually took over this task.</w:t>
      </w:r>
    </w:p>
    <w:p w14:paraId="08098C86" w14:textId="0168E2F4" w:rsidR="003823CD" w:rsidRPr="005D52CA" w:rsidRDefault="004A3464" w:rsidP="008D2688">
      <w:pPr>
        <w:pStyle w:val="ListBullet2"/>
        <w:numPr>
          <w:ilvl w:val="0"/>
          <w:numId w:val="6"/>
        </w:numPr>
      </w:pPr>
      <w:r w:rsidRPr="005D52CA">
        <w:t>Intervener</w:t>
      </w:r>
      <w:r w:rsidR="00886224">
        <w:t xml:space="preserve"> </w:t>
      </w:r>
      <w:r w:rsidRPr="005D52CA">
        <w:t>would make sure of the scanning, modifications and accommodations for computer needs.</w:t>
      </w:r>
    </w:p>
    <w:p w14:paraId="7160A4C1" w14:textId="2FD74A56" w:rsidR="003823CD" w:rsidRPr="005D52CA" w:rsidRDefault="004A3464" w:rsidP="008D2688">
      <w:pPr>
        <w:pStyle w:val="ListBullet2"/>
        <w:numPr>
          <w:ilvl w:val="2"/>
          <w:numId w:val="6"/>
        </w:numPr>
      </w:pPr>
      <w:r w:rsidRPr="005D52CA">
        <w:t>There was built in time for student and his intervener to have one on one time for her to:</w:t>
      </w:r>
      <w:r w:rsidR="00886224">
        <w:t xml:space="preserve"> </w:t>
      </w:r>
      <w:r w:rsidRPr="005D52CA">
        <w:t>Teach these skills to student.</w:t>
      </w:r>
    </w:p>
    <w:p w14:paraId="239D632C" w14:textId="77777777" w:rsidR="003823CD" w:rsidRPr="005D52CA" w:rsidRDefault="004A3464" w:rsidP="008D2688">
      <w:pPr>
        <w:pStyle w:val="ListBullet2"/>
        <w:numPr>
          <w:ilvl w:val="2"/>
          <w:numId w:val="6"/>
        </w:numPr>
      </w:pPr>
      <w:r w:rsidRPr="005D52CA">
        <w:t>Pre-teach and</w:t>
      </w:r>
    </w:p>
    <w:p w14:paraId="67F2478E" w14:textId="77777777" w:rsidR="003823CD" w:rsidRPr="005D52CA" w:rsidRDefault="004A3464" w:rsidP="008D2688">
      <w:pPr>
        <w:pStyle w:val="ListBullet2"/>
        <w:numPr>
          <w:ilvl w:val="2"/>
          <w:numId w:val="6"/>
        </w:numPr>
      </w:pPr>
      <w:r w:rsidRPr="005D52CA">
        <w:t xml:space="preserve">Reteach. </w:t>
      </w:r>
    </w:p>
    <w:p w14:paraId="54AFF1BE" w14:textId="77777777" w:rsidR="003823CD" w:rsidRPr="005D52CA" w:rsidRDefault="004A3464" w:rsidP="008D2688">
      <w:pPr>
        <w:pStyle w:val="ListBullet2"/>
        <w:numPr>
          <w:ilvl w:val="0"/>
          <w:numId w:val="7"/>
        </w:numPr>
      </w:pPr>
      <w:r w:rsidRPr="005D52CA">
        <w:t>Pre-teach and re-teach would consist both of reviewing the day before homework and/or notes and again the same would apply in the afternoon. Student was allowed to “check in” with his homeroom and then would be with the intervener before the day started and then in the afternoon daily.</w:t>
      </w:r>
    </w:p>
    <w:p w14:paraId="7CD9FA15" w14:textId="77777777" w:rsidR="003823CD" w:rsidRPr="005D52CA" w:rsidRDefault="004A3464" w:rsidP="008D2688">
      <w:pPr>
        <w:pStyle w:val="ListBullet2"/>
        <w:numPr>
          <w:ilvl w:val="0"/>
          <w:numId w:val="8"/>
        </w:numPr>
      </w:pPr>
      <w:r w:rsidRPr="005D52CA">
        <w:t xml:space="preserve">Student’s afternoon schedule typically would consist of the TODHH, TVI, COMS and the intervener would be there. </w:t>
      </w:r>
    </w:p>
    <w:p w14:paraId="515C05B1" w14:textId="77777777" w:rsidR="003823CD" w:rsidRPr="005D52CA" w:rsidRDefault="004A3464" w:rsidP="008D2688">
      <w:pPr>
        <w:pStyle w:val="ListBullet2"/>
        <w:numPr>
          <w:ilvl w:val="0"/>
          <w:numId w:val="8"/>
        </w:numPr>
      </w:pPr>
      <w:r w:rsidRPr="005D52CA">
        <w:t>*It was important every year for his schedule to have most of the “harder” academics scheduled in the morning before visual fatigue would set in.</w:t>
      </w:r>
    </w:p>
    <w:p w14:paraId="52534020" w14:textId="77777777" w:rsidR="003823CD" w:rsidRPr="005D52CA" w:rsidRDefault="004A3464" w:rsidP="008D2688">
      <w:pPr>
        <w:pStyle w:val="ListBullet2"/>
        <w:numPr>
          <w:ilvl w:val="0"/>
          <w:numId w:val="8"/>
        </w:numPr>
      </w:pPr>
      <w:r w:rsidRPr="005D52CA">
        <w:t>Intervener worked the team to go over “what to do” during fire alarms and emergency situations.</w:t>
      </w:r>
    </w:p>
    <w:p w14:paraId="5ECFE9E2" w14:textId="2FEDEFF4" w:rsidR="003823CD" w:rsidRDefault="004A3464" w:rsidP="008D2688">
      <w:pPr>
        <w:pStyle w:val="ListBullet2"/>
        <w:numPr>
          <w:ilvl w:val="0"/>
          <w:numId w:val="8"/>
        </w:numPr>
      </w:pPr>
      <w:r w:rsidRPr="005D52CA">
        <w:t xml:space="preserve">Student for the most part was independent from the intervener during lunch-his choice. Also, during swimming which he did all through high school as a member of the swim team and for his PE credits. Again, support in the beginning and a classmate in the pool would make sure he was hearing the instructions or he would just get out the pool to hear the teacher/coach. </w:t>
      </w:r>
    </w:p>
    <w:p w14:paraId="1D4ACD47" w14:textId="77777777" w:rsidR="004D0B15" w:rsidRDefault="004D0B15">
      <w:pPr>
        <w:rPr>
          <w:b/>
          <w:color w:val="861714"/>
          <w:sz w:val="28"/>
          <w:szCs w:val="28"/>
        </w:rPr>
      </w:pPr>
      <w:r>
        <w:br w:type="page"/>
      </w:r>
    </w:p>
    <w:p w14:paraId="7B3D2753" w14:textId="21177E08" w:rsidR="007A1412" w:rsidRPr="004D0B15" w:rsidRDefault="007A1412" w:rsidP="004D0B15">
      <w:pPr>
        <w:pStyle w:val="DocumentHeading1"/>
      </w:pPr>
      <w:r w:rsidRPr="007A1412">
        <w:lastRenderedPageBreak/>
        <w:t>Tips from a TDB</w:t>
      </w:r>
    </w:p>
    <w:p w14:paraId="47CD990C" w14:textId="77777777" w:rsidR="00991E09" w:rsidRPr="007A1412" w:rsidRDefault="00B61380" w:rsidP="007A1412">
      <w:pPr>
        <w:pStyle w:val="ListBullet3"/>
      </w:pPr>
      <w:r w:rsidRPr="007A1412">
        <w:t>Wait for natural breaks to provide explanation. Avoid interrupting student when she is working.</w:t>
      </w:r>
    </w:p>
    <w:p w14:paraId="35753D86" w14:textId="77777777" w:rsidR="00991E09" w:rsidRPr="007A1412" w:rsidRDefault="00B61380" w:rsidP="007A1412">
      <w:pPr>
        <w:pStyle w:val="ListBullet3"/>
      </w:pPr>
      <w:r w:rsidRPr="007A1412">
        <w:t>When possible, allow student to finish her work before moving on to the next task.  If she is unable to finish her work in the allotted time, communicate to her when she will have time to finish her work.  This will reduce anxiety.</w:t>
      </w:r>
    </w:p>
    <w:p w14:paraId="6DC60130" w14:textId="77777777" w:rsidR="00991E09" w:rsidRPr="007A1412" w:rsidRDefault="00B61380" w:rsidP="007A1412">
      <w:pPr>
        <w:pStyle w:val="ListBullet3"/>
      </w:pPr>
      <w:r w:rsidRPr="007A1412">
        <w:t>Prioritize the most important points of the lesson.  Too many details can become distracting, confusing, and overwhelming.</w:t>
      </w:r>
    </w:p>
    <w:p w14:paraId="60288187" w14:textId="77777777" w:rsidR="00991E09" w:rsidRPr="007A1412" w:rsidRDefault="00B61380" w:rsidP="007A1412">
      <w:pPr>
        <w:pStyle w:val="ListBullet3"/>
      </w:pPr>
      <w:r w:rsidRPr="007A1412">
        <w:t>Incorporate student’s interests and experiences to relate new content (when possible) and build new concepts.</w:t>
      </w:r>
    </w:p>
    <w:p w14:paraId="0F250764" w14:textId="6256765F" w:rsidR="00751A14" w:rsidRPr="004D0B15" w:rsidRDefault="00123E26" w:rsidP="004D0B15">
      <w:pPr>
        <w:pStyle w:val="DocumentHeading1"/>
      </w:pPr>
      <w:r w:rsidRPr="004D0B15">
        <w:t>References and Resources</w:t>
      </w:r>
    </w:p>
    <w:p w14:paraId="033E04D7" w14:textId="5EB396F8" w:rsidR="0013004B" w:rsidRDefault="0013004B" w:rsidP="008D2688">
      <w:pPr>
        <w:pStyle w:val="ListBullet2"/>
      </w:pPr>
      <w:r w:rsidRPr="001C2364">
        <w:t>AT device and ownership log-Patti McGowan</w:t>
      </w:r>
      <w:r w:rsidR="00273F4F">
        <w:t xml:space="preserve"> (see next page)</w:t>
      </w:r>
      <w:bookmarkStart w:id="0" w:name="_GoBack"/>
      <w:bookmarkEnd w:id="0"/>
    </w:p>
    <w:p w14:paraId="215120A6" w14:textId="77777777" w:rsidR="00823E87" w:rsidRPr="001C2364" w:rsidRDefault="00823E87" w:rsidP="008D2688">
      <w:pPr>
        <w:pStyle w:val="ListBullet2"/>
      </w:pPr>
    </w:p>
    <w:p w14:paraId="7D4C5C95" w14:textId="575F39F2" w:rsidR="0013004B" w:rsidRPr="001C2364" w:rsidRDefault="00DB2B2A" w:rsidP="008D2688">
      <w:pPr>
        <w:pStyle w:val="ListBullet2"/>
      </w:pPr>
      <w:r w:rsidRPr="001C2364">
        <w:t xml:space="preserve">The National Center on Deaf-Blindness, </w:t>
      </w:r>
      <w:r w:rsidR="0013004B" w:rsidRPr="001C2364">
        <w:t xml:space="preserve">Intervener Services and Interveners in Educational Settings: </w:t>
      </w:r>
      <w:hyperlink r:id="rId10" w:history="1">
        <w:r w:rsidR="0013004B" w:rsidRPr="001C2364">
          <w:rPr>
            <w:rStyle w:val="Hyperlink"/>
          </w:rPr>
          <w:t>Definition</w:t>
        </w:r>
      </w:hyperlink>
    </w:p>
    <w:p w14:paraId="5961FD63" w14:textId="77777777" w:rsidR="00472F66" w:rsidRPr="00613637" w:rsidRDefault="00472F66" w:rsidP="008D2688">
      <w:pPr>
        <w:pStyle w:val="ListBullet2"/>
        <w:rPr>
          <w:highlight w:val="yellow"/>
        </w:rPr>
      </w:pPr>
    </w:p>
    <w:p w14:paraId="7588ADF9" w14:textId="2A6FEDD5" w:rsidR="0013004B" w:rsidRPr="0013004B" w:rsidRDefault="00677105" w:rsidP="008D2688">
      <w:pPr>
        <w:pStyle w:val="ListBullet2"/>
      </w:pPr>
      <w:hyperlink r:id="rId11" w:history="1">
        <w:r w:rsidR="0013004B" w:rsidRPr="001C2364">
          <w:rPr>
            <w:rStyle w:val="Hyperlink"/>
          </w:rPr>
          <w:t xml:space="preserve">Richard Ryan and Edward </w:t>
        </w:r>
        <w:proofErr w:type="spellStart"/>
        <w:proofErr w:type="gramStart"/>
        <w:r w:rsidR="0013004B" w:rsidRPr="001C2364">
          <w:rPr>
            <w:rStyle w:val="Hyperlink"/>
          </w:rPr>
          <w:t>L.Deci</w:t>
        </w:r>
        <w:proofErr w:type="spellEnd"/>
        <w:proofErr w:type="gramEnd"/>
        <w:r w:rsidR="0013004B" w:rsidRPr="001C2364">
          <w:rPr>
            <w:rStyle w:val="Hyperlink"/>
          </w:rPr>
          <w:t xml:space="preserve"> at the </w:t>
        </w:r>
        <w:proofErr w:type="spellStart"/>
        <w:r w:rsidR="0013004B" w:rsidRPr="001C2364">
          <w:rPr>
            <w:rStyle w:val="Hyperlink"/>
          </w:rPr>
          <w:t>Universtiy</w:t>
        </w:r>
        <w:proofErr w:type="spellEnd"/>
        <w:r w:rsidR="0013004B" w:rsidRPr="001C2364">
          <w:rPr>
            <w:rStyle w:val="Hyperlink"/>
          </w:rPr>
          <w:t xml:space="preserve"> of Rochester: a theory of human motivation</w:t>
        </w:r>
      </w:hyperlink>
      <w:r w:rsidR="0013004B" w:rsidRPr="001C2364">
        <w:t>.</w:t>
      </w:r>
    </w:p>
    <w:p w14:paraId="5C879EFE" w14:textId="77777777" w:rsidR="00472F66" w:rsidRDefault="00472F66" w:rsidP="008D2688">
      <w:pPr>
        <w:pStyle w:val="ListBullet2"/>
      </w:pPr>
    </w:p>
    <w:p w14:paraId="3B2D5A40" w14:textId="4367A1CD" w:rsidR="00691EA9" w:rsidRDefault="00677105" w:rsidP="008D2688">
      <w:pPr>
        <w:pStyle w:val="ListBullet2"/>
      </w:pPr>
      <w:hyperlink r:id="rId12" w:history="1">
        <w:r w:rsidR="00691EA9" w:rsidRPr="00613637">
          <w:rPr>
            <w:rStyle w:val="Hyperlink"/>
          </w:rPr>
          <w:t xml:space="preserve">Let’s Talk </w:t>
        </w:r>
        <w:proofErr w:type="spellStart"/>
        <w:r w:rsidR="00691EA9" w:rsidRPr="00613637">
          <w:rPr>
            <w:rStyle w:val="Hyperlink"/>
          </w:rPr>
          <w:t>Elgibility</w:t>
        </w:r>
        <w:proofErr w:type="spellEnd"/>
      </w:hyperlink>
      <w:r w:rsidR="00691EA9">
        <w:t>: Frequently asked Questions, Chris Montgomery, TSBVI</w:t>
      </w:r>
    </w:p>
    <w:p w14:paraId="3A65FBAE" w14:textId="77777777" w:rsidR="00472F66" w:rsidRDefault="00472F66" w:rsidP="008D2688">
      <w:pPr>
        <w:pStyle w:val="ListBullet2"/>
      </w:pPr>
    </w:p>
    <w:p w14:paraId="6CFE021B" w14:textId="481A7777" w:rsidR="00472F66" w:rsidRPr="00472F66" w:rsidRDefault="00472F66" w:rsidP="008D2688">
      <w:pPr>
        <w:pStyle w:val="ListBullet2"/>
      </w:pPr>
      <w:r w:rsidRPr="00472F66">
        <w:t xml:space="preserve">Alsop, L., Blaha, R., &amp; </w:t>
      </w:r>
      <w:proofErr w:type="spellStart"/>
      <w:r w:rsidRPr="00472F66">
        <w:t>Kloos</w:t>
      </w:r>
      <w:proofErr w:type="spellEnd"/>
      <w:r w:rsidRPr="00472F66">
        <w:t xml:space="preserve">, E. (2000). </w:t>
      </w:r>
      <w:r w:rsidRPr="00472F66">
        <w:rPr>
          <w:i/>
        </w:rPr>
        <w:t xml:space="preserve">The Intervener in early intervention and educational settings for children and youth with </w:t>
      </w:r>
      <w:proofErr w:type="spellStart"/>
      <w:r w:rsidRPr="00472F66">
        <w:rPr>
          <w:i/>
        </w:rPr>
        <w:t>deafblindness</w:t>
      </w:r>
      <w:proofErr w:type="spellEnd"/>
      <w:r w:rsidRPr="00472F66">
        <w:t xml:space="preserve">. Monmouth, OR: Western Oregon University, Teaching Research, National Technical Assistance Consortium for Children and Young Adults Who Are Deaf-Blind. </w:t>
      </w:r>
    </w:p>
    <w:p w14:paraId="3E57EC87" w14:textId="3766A83D" w:rsidR="00472F66" w:rsidRDefault="00472F66" w:rsidP="008D2688">
      <w:pPr>
        <w:pStyle w:val="ListBullet2"/>
      </w:pPr>
    </w:p>
    <w:p w14:paraId="554EC5F9" w14:textId="7E1831A1" w:rsidR="006925F2" w:rsidRPr="006925F2" w:rsidRDefault="00677105" w:rsidP="008D2688">
      <w:pPr>
        <w:pStyle w:val="ListBullet2"/>
      </w:pPr>
      <w:hyperlink r:id="rId13" w:history="1">
        <w:r w:rsidR="006925F2" w:rsidRPr="004D0B15">
          <w:rPr>
            <w:rStyle w:val="Hyperlink"/>
          </w:rPr>
          <w:t>Texas Deafblind Project</w:t>
        </w:r>
      </w:hyperlink>
    </w:p>
    <w:p w14:paraId="4CE68BF8" w14:textId="77777777" w:rsidR="006925F2" w:rsidRDefault="006925F2" w:rsidP="008D2688">
      <w:pPr>
        <w:pStyle w:val="ListBullet2"/>
      </w:pPr>
    </w:p>
    <w:p w14:paraId="475F78E6" w14:textId="49F4E62E" w:rsidR="001A22B7" w:rsidRDefault="00677105" w:rsidP="008D2688">
      <w:pPr>
        <w:pStyle w:val="ListBullet2"/>
        <w:rPr>
          <w:rStyle w:val="Hyperlink"/>
        </w:rPr>
      </w:pPr>
      <w:hyperlink r:id="rId14" w:history="1">
        <w:r w:rsidR="006925F2" w:rsidRPr="004D0B15">
          <w:rPr>
            <w:rStyle w:val="Hyperlink"/>
          </w:rPr>
          <w:t>Intervener as Instructional Coach: For Students Who are Deafblind in General Education Settings</w:t>
        </w:r>
      </w:hyperlink>
    </w:p>
    <w:p w14:paraId="532F4761" w14:textId="1A17FC70" w:rsidR="0068065E" w:rsidRDefault="0068065E" w:rsidP="008D2688">
      <w:pPr>
        <w:pStyle w:val="ListBullet2"/>
      </w:pPr>
    </w:p>
    <w:p w14:paraId="253C2311" w14:textId="0F19F681" w:rsidR="00CE549F" w:rsidRDefault="00CE549F" w:rsidP="008D2688">
      <w:pPr>
        <w:pStyle w:val="ListBullet2"/>
      </w:pPr>
    </w:p>
    <w:p w14:paraId="72127699" w14:textId="77777777" w:rsidR="00CE549F" w:rsidRDefault="00CE549F" w:rsidP="008D2688">
      <w:pPr>
        <w:pStyle w:val="ListBullet2"/>
      </w:pPr>
    </w:p>
    <w:p w14:paraId="72C4907E" w14:textId="77777777" w:rsidR="008D2688" w:rsidRDefault="008D2688" w:rsidP="00F86823">
      <w:pPr>
        <w:rPr>
          <w:iCs/>
        </w:rPr>
      </w:pPr>
    </w:p>
    <w:p w14:paraId="3691779F" w14:textId="56D63538" w:rsidR="00CE549F" w:rsidRPr="00F86823" w:rsidRDefault="00CE549F" w:rsidP="00F86823">
      <w:pPr>
        <w:rPr>
          <w:iCs/>
        </w:rPr>
        <w:sectPr w:rsidR="00CE549F" w:rsidRPr="00F86823" w:rsidSect="00FA60C8">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1008" w:left="1008" w:header="720" w:footer="288" w:gutter="0"/>
          <w:cols w:space="720"/>
          <w:titlePg/>
          <w:docGrid w:linePitch="326"/>
        </w:sectPr>
      </w:pPr>
    </w:p>
    <w:p w14:paraId="64E1ABBB" w14:textId="7B51E4A4" w:rsidR="00756FE2" w:rsidRPr="00756FE2" w:rsidRDefault="00756FE2" w:rsidP="00756FE2">
      <w:pPr>
        <w:pStyle w:val="ListBullet2"/>
        <w:jc w:val="center"/>
        <w:rPr>
          <w:b/>
          <w:sz w:val="28"/>
          <w:szCs w:val="28"/>
        </w:rPr>
      </w:pPr>
      <w:r w:rsidRPr="00756FE2">
        <w:rPr>
          <w:b/>
          <w:sz w:val="28"/>
          <w:szCs w:val="28"/>
        </w:rPr>
        <w:lastRenderedPageBreak/>
        <w:t>AT Device and Ownership Log</w:t>
      </w:r>
    </w:p>
    <w:p w14:paraId="62EA537D" w14:textId="39B54CD9" w:rsidR="00756FE2" w:rsidRPr="00756FE2" w:rsidRDefault="00756FE2" w:rsidP="00756FE2">
      <w:pPr>
        <w:pStyle w:val="ListBullet2"/>
      </w:pPr>
      <w:r w:rsidRPr="00756FE2">
        <w:t>Student Name:</w:t>
      </w:r>
      <w:r w:rsidRPr="00756FE2">
        <w:tab/>
      </w:r>
      <w:r w:rsidRPr="00756FE2">
        <w:tab/>
      </w:r>
      <w:r w:rsidRPr="00756FE2">
        <w:tab/>
      </w:r>
      <w:r w:rsidRPr="00756FE2">
        <w:tab/>
      </w:r>
      <w:r w:rsidRPr="00756FE2">
        <w:tab/>
      </w:r>
      <w:r w:rsidRPr="00756FE2">
        <w:tab/>
      </w:r>
      <w:r w:rsidRPr="00756FE2">
        <w:tab/>
      </w:r>
      <w:r w:rsidRPr="00756FE2">
        <w:tab/>
      </w:r>
      <w:r w:rsidRPr="00756FE2">
        <w:tab/>
      </w:r>
      <w:r>
        <w:tab/>
      </w:r>
      <w:r>
        <w:tab/>
      </w:r>
      <w:r>
        <w:tab/>
      </w:r>
      <w:r>
        <w:tab/>
      </w:r>
      <w:r>
        <w:tab/>
      </w:r>
      <w:r>
        <w:tab/>
      </w:r>
      <w:r>
        <w:tab/>
      </w:r>
      <w:r>
        <w:tab/>
      </w:r>
      <w:r w:rsidRPr="00756FE2">
        <w:t>Date:</w:t>
      </w:r>
    </w:p>
    <w:tbl>
      <w:tblPr>
        <w:tblStyle w:val="TableGrid"/>
        <w:tblW w:w="0" w:type="auto"/>
        <w:tblLook w:val="04A0" w:firstRow="1" w:lastRow="0" w:firstColumn="1" w:lastColumn="0" w:noHBand="0" w:noVBand="1"/>
      </w:tblPr>
      <w:tblGrid>
        <w:gridCol w:w="1871"/>
        <w:gridCol w:w="1871"/>
        <w:gridCol w:w="1871"/>
        <w:gridCol w:w="1871"/>
        <w:gridCol w:w="1871"/>
        <w:gridCol w:w="1871"/>
        <w:gridCol w:w="1871"/>
        <w:gridCol w:w="1871"/>
        <w:gridCol w:w="1677"/>
        <w:gridCol w:w="2065"/>
      </w:tblGrid>
      <w:tr w:rsidR="00756FE2" w14:paraId="6011489F" w14:textId="77777777" w:rsidTr="009A6D73">
        <w:trPr>
          <w:trHeight w:val="1440"/>
        </w:trPr>
        <w:tc>
          <w:tcPr>
            <w:tcW w:w="1871" w:type="dxa"/>
            <w:tcBorders>
              <w:bottom w:val="single" w:sz="18" w:space="0" w:color="auto"/>
            </w:tcBorders>
            <w:shd w:val="clear" w:color="auto" w:fill="C6D9F1" w:themeFill="text2" w:themeFillTint="33"/>
            <w:vAlign w:val="center"/>
          </w:tcPr>
          <w:p w14:paraId="69D89419" w14:textId="77777777" w:rsidR="00756FE2" w:rsidRPr="00756FE2" w:rsidRDefault="00756FE2" w:rsidP="009A6D73">
            <w:pPr>
              <w:pStyle w:val="ListBullet2"/>
              <w:jc w:val="center"/>
            </w:pPr>
            <w:r w:rsidRPr="00756FE2">
              <w:rPr>
                <w:rFonts w:cs="Arial"/>
              </w:rPr>
              <w:t>AT Device</w:t>
            </w:r>
          </w:p>
        </w:tc>
        <w:tc>
          <w:tcPr>
            <w:tcW w:w="1871" w:type="dxa"/>
            <w:tcBorders>
              <w:bottom w:val="single" w:sz="18" w:space="0" w:color="auto"/>
            </w:tcBorders>
            <w:shd w:val="clear" w:color="auto" w:fill="C6D9F1" w:themeFill="text2" w:themeFillTint="33"/>
            <w:vAlign w:val="center"/>
          </w:tcPr>
          <w:p w14:paraId="34B66C22" w14:textId="77777777" w:rsidR="00756FE2" w:rsidRPr="00756FE2" w:rsidRDefault="00756FE2" w:rsidP="009A6D73">
            <w:pPr>
              <w:pStyle w:val="ListBullet2"/>
              <w:jc w:val="center"/>
            </w:pPr>
            <w:r w:rsidRPr="00756FE2">
              <w:rPr>
                <w:rFonts w:cs="Arial"/>
              </w:rPr>
              <w:t>Who owns It?</w:t>
            </w:r>
          </w:p>
        </w:tc>
        <w:tc>
          <w:tcPr>
            <w:tcW w:w="1871" w:type="dxa"/>
            <w:tcBorders>
              <w:bottom w:val="single" w:sz="18" w:space="0" w:color="auto"/>
            </w:tcBorders>
            <w:shd w:val="clear" w:color="auto" w:fill="C6D9F1" w:themeFill="text2" w:themeFillTint="33"/>
            <w:vAlign w:val="center"/>
          </w:tcPr>
          <w:p w14:paraId="555F2127" w14:textId="77777777" w:rsidR="00756FE2" w:rsidRPr="00756FE2" w:rsidRDefault="00756FE2" w:rsidP="009A6D73">
            <w:pPr>
              <w:pStyle w:val="ListBullet2"/>
              <w:jc w:val="center"/>
            </w:pPr>
            <w:r w:rsidRPr="00756FE2">
              <w:rPr>
                <w:rFonts w:cs="Arial"/>
              </w:rPr>
              <w:t>How was it paid for?</w:t>
            </w:r>
          </w:p>
        </w:tc>
        <w:tc>
          <w:tcPr>
            <w:tcW w:w="1871" w:type="dxa"/>
            <w:tcBorders>
              <w:bottom w:val="single" w:sz="18" w:space="0" w:color="auto"/>
            </w:tcBorders>
            <w:shd w:val="clear" w:color="auto" w:fill="C6D9F1" w:themeFill="text2" w:themeFillTint="33"/>
            <w:vAlign w:val="center"/>
          </w:tcPr>
          <w:p w14:paraId="3D87B5FA" w14:textId="77777777" w:rsidR="00756FE2" w:rsidRPr="00756FE2" w:rsidRDefault="00756FE2" w:rsidP="009A6D73">
            <w:pPr>
              <w:pStyle w:val="ListBullet2"/>
              <w:jc w:val="center"/>
            </w:pPr>
            <w:r w:rsidRPr="00756FE2">
              <w:rPr>
                <w:rFonts w:cs="Arial"/>
              </w:rPr>
              <w:t>Age of device</w:t>
            </w:r>
          </w:p>
        </w:tc>
        <w:tc>
          <w:tcPr>
            <w:tcW w:w="1871" w:type="dxa"/>
            <w:tcBorders>
              <w:bottom w:val="single" w:sz="18" w:space="0" w:color="auto"/>
            </w:tcBorders>
            <w:shd w:val="clear" w:color="auto" w:fill="C6D9F1" w:themeFill="text2" w:themeFillTint="33"/>
            <w:vAlign w:val="center"/>
          </w:tcPr>
          <w:p w14:paraId="1A5D0560" w14:textId="77777777" w:rsidR="00756FE2" w:rsidRPr="00756FE2" w:rsidRDefault="00756FE2" w:rsidP="009A6D73">
            <w:pPr>
              <w:pStyle w:val="ListBullet2"/>
              <w:jc w:val="center"/>
            </w:pPr>
            <w:r w:rsidRPr="00756FE2">
              <w:rPr>
                <w:rFonts w:cs="Arial"/>
              </w:rPr>
              <w:t>Likely to be replaced?</w:t>
            </w:r>
          </w:p>
        </w:tc>
        <w:tc>
          <w:tcPr>
            <w:tcW w:w="1871" w:type="dxa"/>
            <w:tcBorders>
              <w:bottom w:val="single" w:sz="18" w:space="0" w:color="auto"/>
            </w:tcBorders>
            <w:shd w:val="clear" w:color="auto" w:fill="C6D9F1" w:themeFill="text2" w:themeFillTint="33"/>
            <w:vAlign w:val="center"/>
          </w:tcPr>
          <w:p w14:paraId="7DA3E746" w14:textId="77777777" w:rsidR="00756FE2" w:rsidRPr="00756FE2" w:rsidRDefault="00756FE2" w:rsidP="009A6D73">
            <w:pPr>
              <w:pStyle w:val="ListBullet2"/>
              <w:jc w:val="center"/>
            </w:pPr>
            <w:r w:rsidRPr="00756FE2">
              <w:rPr>
                <w:rFonts w:cs="Arial"/>
              </w:rPr>
              <w:t>Can the device transfer to new environment?</w:t>
            </w:r>
          </w:p>
        </w:tc>
        <w:tc>
          <w:tcPr>
            <w:tcW w:w="1871" w:type="dxa"/>
            <w:tcBorders>
              <w:bottom w:val="single" w:sz="18" w:space="0" w:color="auto"/>
            </w:tcBorders>
            <w:shd w:val="clear" w:color="auto" w:fill="C6D9F1" w:themeFill="text2" w:themeFillTint="33"/>
            <w:vAlign w:val="center"/>
          </w:tcPr>
          <w:p w14:paraId="13EC5980" w14:textId="77777777" w:rsidR="00756FE2" w:rsidRPr="00756FE2" w:rsidRDefault="00756FE2" w:rsidP="009A6D73">
            <w:pPr>
              <w:pStyle w:val="ListBullet2"/>
              <w:jc w:val="center"/>
            </w:pPr>
            <w:r w:rsidRPr="00756FE2">
              <w:rPr>
                <w:rFonts w:cs="Arial"/>
              </w:rPr>
              <w:t>Will the current provider change?</w:t>
            </w:r>
          </w:p>
        </w:tc>
        <w:tc>
          <w:tcPr>
            <w:tcW w:w="1871" w:type="dxa"/>
            <w:tcBorders>
              <w:bottom w:val="single" w:sz="18" w:space="0" w:color="auto"/>
            </w:tcBorders>
            <w:shd w:val="clear" w:color="auto" w:fill="C6D9F1" w:themeFill="text2" w:themeFillTint="33"/>
            <w:vAlign w:val="center"/>
          </w:tcPr>
          <w:p w14:paraId="6D323AB8" w14:textId="77777777" w:rsidR="00756FE2" w:rsidRPr="00756FE2" w:rsidRDefault="00756FE2" w:rsidP="009A6D73">
            <w:pPr>
              <w:pStyle w:val="ListBullet2"/>
              <w:jc w:val="center"/>
            </w:pPr>
            <w:r w:rsidRPr="00756FE2">
              <w:rPr>
                <w:rFonts w:cs="Arial"/>
              </w:rPr>
              <w:t>Who pays for this device/service at present?</w:t>
            </w:r>
          </w:p>
        </w:tc>
        <w:tc>
          <w:tcPr>
            <w:tcW w:w="1677" w:type="dxa"/>
            <w:tcBorders>
              <w:bottom w:val="single" w:sz="18" w:space="0" w:color="auto"/>
            </w:tcBorders>
            <w:shd w:val="clear" w:color="auto" w:fill="C6D9F1" w:themeFill="text2" w:themeFillTint="33"/>
            <w:vAlign w:val="center"/>
          </w:tcPr>
          <w:p w14:paraId="3B03A007" w14:textId="77777777" w:rsidR="00756FE2" w:rsidRPr="00756FE2" w:rsidRDefault="00756FE2" w:rsidP="009A6D73">
            <w:pPr>
              <w:pStyle w:val="ListBullet2"/>
              <w:jc w:val="center"/>
            </w:pPr>
            <w:r w:rsidRPr="00756FE2">
              <w:rPr>
                <w:rFonts w:cs="Arial"/>
              </w:rPr>
              <w:t>Will access to this funding source continue?</w:t>
            </w:r>
          </w:p>
        </w:tc>
        <w:tc>
          <w:tcPr>
            <w:tcW w:w="2065" w:type="dxa"/>
            <w:tcBorders>
              <w:bottom w:val="single" w:sz="18" w:space="0" w:color="auto"/>
            </w:tcBorders>
            <w:shd w:val="clear" w:color="auto" w:fill="C6D9F1" w:themeFill="text2" w:themeFillTint="33"/>
            <w:vAlign w:val="center"/>
          </w:tcPr>
          <w:p w14:paraId="151EF7B3" w14:textId="77777777" w:rsidR="00756FE2" w:rsidRPr="00756FE2" w:rsidRDefault="00756FE2" w:rsidP="009A6D73">
            <w:pPr>
              <w:pStyle w:val="ListBullet2"/>
              <w:jc w:val="center"/>
            </w:pPr>
            <w:r w:rsidRPr="00756FE2">
              <w:rPr>
                <w:rFonts w:cs="Arial"/>
              </w:rPr>
              <w:t>Are there new finding sources to explore?</w:t>
            </w:r>
          </w:p>
        </w:tc>
      </w:tr>
      <w:tr w:rsidR="00756FE2" w14:paraId="3C387E5A" w14:textId="77777777" w:rsidTr="009A6D73">
        <w:trPr>
          <w:trHeight w:val="1440"/>
        </w:trPr>
        <w:tc>
          <w:tcPr>
            <w:tcW w:w="1871" w:type="dxa"/>
            <w:tcBorders>
              <w:top w:val="single" w:sz="18" w:space="0" w:color="auto"/>
              <w:bottom w:val="single" w:sz="4" w:space="0" w:color="auto"/>
            </w:tcBorders>
          </w:tcPr>
          <w:p w14:paraId="121BD741" w14:textId="77777777" w:rsidR="00756FE2" w:rsidRPr="00756FE2" w:rsidRDefault="00756FE2" w:rsidP="009A6D73">
            <w:pPr>
              <w:pStyle w:val="ListBullet2"/>
            </w:pPr>
            <w:r w:rsidRPr="00756FE2">
              <w:rPr>
                <w:rFonts w:cs="Arial"/>
              </w:rPr>
              <w:t>CCTV</w:t>
            </w:r>
          </w:p>
        </w:tc>
        <w:tc>
          <w:tcPr>
            <w:tcW w:w="1871" w:type="dxa"/>
            <w:tcBorders>
              <w:top w:val="single" w:sz="18" w:space="0" w:color="auto"/>
              <w:bottom w:val="single" w:sz="4" w:space="0" w:color="auto"/>
            </w:tcBorders>
          </w:tcPr>
          <w:p w14:paraId="511D83C5" w14:textId="77777777" w:rsidR="00756FE2" w:rsidRPr="00756FE2" w:rsidRDefault="00756FE2" w:rsidP="009A6D73">
            <w:pPr>
              <w:pStyle w:val="ListBullet2"/>
            </w:pPr>
            <w:r w:rsidRPr="00756FE2">
              <w:rPr>
                <w:rFonts w:cs="Arial"/>
              </w:rPr>
              <w:t>Intermediate Unit</w:t>
            </w:r>
          </w:p>
        </w:tc>
        <w:tc>
          <w:tcPr>
            <w:tcW w:w="1871" w:type="dxa"/>
            <w:tcBorders>
              <w:top w:val="single" w:sz="18" w:space="0" w:color="auto"/>
              <w:bottom w:val="single" w:sz="4" w:space="0" w:color="auto"/>
            </w:tcBorders>
          </w:tcPr>
          <w:p w14:paraId="74550E61" w14:textId="77777777" w:rsidR="00756FE2" w:rsidRPr="00756FE2" w:rsidRDefault="00756FE2" w:rsidP="009A6D73">
            <w:pPr>
              <w:pStyle w:val="ListBullet2"/>
            </w:pPr>
            <w:r w:rsidRPr="00756FE2">
              <w:rPr>
                <w:rFonts w:cs="Arial"/>
              </w:rPr>
              <w:t>Intermediate Unit property – long-term loan</w:t>
            </w:r>
          </w:p>
        </w:tc>
        <w:tc>
          <w:tcPr>
            <w:tcW w:w="1871" w:type="dxa"/>
            <w:tcBorders>
              <w:top w:val="single" w:sz="18" w:space="0" w:color="auto"/>
              <w:bottom w:val="single" w:sz="4" w:space="0" w:color="auto"/>
            </w:tcBorders>
          </w:tcPr>
          <w:p w14:paraId="7E159C11" w14:textId="77777777" w:rsidR="00756FE2" w:rsidRPr="00756FE2" w:rsidRDefault="00756FE2" w:rsidP="009A6D73">
            <w:pPr>
              <w:pStyle w:val="ListBullet2"/>
            </w:pPr>
            <w:r w:rsidRPr="00756FE2">
              <w:rPr>
                <w:rFonts w:cs="Arial"/>
              </w:rPr>
              <w:t>Fall 2004</w:t>
            </w:r>
          </w:p>
        </w:tc>
        <w:tc>
          <w:tcPr>
            <w:tcW w:w="1871" w:type="dxa"/>
            <w:tcBorders>
              <w:top w:val="single" w:sz="18" w:space="0" w:color="auto"/>
              <w:bottom w:val="single" w:sz="4" w:space="0" w:color="auto"/>
            </w:tcBorders>
          </w:tcPr>
          <w:p w14:paraId="1E1129B2" w14:textId="77777777" w:rsidR="00756FE2" w:rsidRPr="00756FE2" w:rsidRDefault="00756FE2" w:rsidP="009A6D73">
            <w:pPr>
              <w:pStyle w:val="ListBullet2"/>
            </w:pPr>
            <w:r w:rsidRPr="00756FE2">
              <w:t>No</w:t>
            </w:r>
          </w:p>
        </w:tc>
        <w:tc>
          <w:tcPr>
            <w:tcW w:w="1871" w:type="dxa"/>
            <w:tcBorders>
              <w:top w:val="single" w:sz="18" w:space="0" w:color="auto"/>
              <w:bottom w:val="single" w:sz="4" w:space="0" w:color="auto"/>
            </w:tcBorders>
          </w:tcPr>
          <w:p w14:paraId="13794C56" w14:textId="77777777" w:rsidR="00756FE2" w:rsidRPr="00756FE2" w:rsidRDefault="00756FE2" w:rsidP="009A6D73">
            <w:pPr>
              <w:pStyle w:val="ListBullet2"/>
            </w:pPr>
            <w:r w:rsidRPr="00756FE2">
              <w:t>No</w:t>
            </w:r>
          </w:p>
        </w:tc>
        <w:tc>
          <w:tcPr>
            <w:tcW w:w="1871" w:type="dxa"/>
            <w:tcBorders>
              <w:top w:val="single" w:sz="18" w:space="0" w:color="auto"/>
              <w:bottom w:val="single" w:sz="4" w:space="0" w:color="auto"/>
            </w:tcBorders>
          </w:tcPr>
          <w:p w14:paraId="2F723B56" w14:textId="77777777" w:rsidR="00756FE2" w:rsidRPr="00756FE2" w:rsidRDefault="00756FE2" w:rsidP="009A6D73">
            <w:pPr>
              <w:pStyle w:val="ListBullet2"/>
            </w:pPr>
            <w:r w:rsidRPr="00756FE2">
              <w:t>Yes</w:t>
            </w:r>
          </w:p>
        </w:tc>
        <w:tc>
          <w:tcPr>
            <w:tcW w:w="1871" w:type="dxa"/>
            <w:tcBorders>
              <w:top w:val="single" w:sz="18" w:space="0" w:color="auto"/>
              <w:bottom w:val="single" w:sz="4" w:space="0" w:color="auto"/>
            </w:tcBorders>
          </w:tcPr>
          <w:p w14:paraId="4C5B1FA5" w14:textId="77777777" w:rsidR="00756FE2" w:rsidRPr="00756FE2" w:rsidRDefault="00756FE2" w:rsidP="009A6D73">
            <w:pPr>
              <w:pStyle w:val="ListBullet2"/>
            </w:pPr>
            <w:r w:rsidRPr="00756FE2">
              <w:rPr>
                <w:rFonts w:cs="Arial"/>
              </w:rPr>
              <w:t>All CCTVs are owned by the IU for use in K-12 settings</w:t>
            </w:r>
          </w:p>
        </w:tc>
        <w:tc>
          <w:tcPr>
            <w:tcW w:w="1677" w:type="dxa"/>
            <w:tcBorders>
              <w:top w:val="single" w:sz="18" w:space="0" w:color="auto"/>
              <w:bottom w:val="single" w:sz="4" w:space="0" w:color="auto"/>
            </w:tcBorders>
          </w:tcPr>
          <w:p w14:paraId="5ED9C8C4" w14:textId="77777777" w:rsidR="00756FE2" w:rsidRPr="00756FE2" w:rsidRDefault="00756FE2" w:rsidP="009A6D73">
            <w:pPr>
              <w:pStyle w:val="ListBullet2"/>
            </w:pPr>
            <w:r w:rsidRPr="00756FE2">
              <w:t>No</w:t>
            </w:r>
          </w:p>
        </w:tc>
        <w:tc>
          <w:tcPr>
            <w:tcW w:w="2065" w:type="dxa"/>
            <w:tcBorders>
              <w:top w:val="single" w:sz="18" w:space="0" w:color="auto"/>
              <w:bottom w:val="single" w:sz="4" w:space="0" w:color="auto"/>
            </w:tcBorders>
          </w:tcPr>
          <w:p w14:paraId="63F80083" w14:textId="77777777" w:rsidR="00756FE2" w:rsidRPr="00756FE2" w:rsidRDefault="00756FE2" w:rsidP="009A6D73">
            <w:pPr>
              <w:pStyle w:val="ListBullet2"/>
            </w:pPr>
            <w:r w:rsidRPr="00756FE2">
              <w:t>Vocational Rehab</w:t>
            </w:r>
          </w:p>
        </w:tc>
      </w:tr>
      <w:tr w:rsidR="00756FE2" w14:paraId="69EDEBFD" w14:textId="77777777" w:rsidTr="009A6D73">
        <w:trPr>
          <w:trHeight w:val="1440"/>
        </w:trPr>
        <w:tc>
          <w:tcPr>
            <w:tcW w:w="1871" w:type="dxa"/>
            <w:shd w:val="clear" w:color="auto" w:fill="C6D9F1" w:themeFill="text2" w:themeFillTint="33"/>
          </w:tcPr>
          <w:p w14:paraId="5E541796" w14:textId="77777777" w:rsidR="00756FE2" w:rsidRPr="00756FE2" w:rsidRDefault="00756FE2" w:rsidP="009A6D73">
            <w:pPr>
              <w:pStyle w:val="ListBullet2"/>
            </w:pPr>
            <w:proofErr w:type="spellStart"/>
            <w:r w:rsidRPr="00756FE2">
              <w:rPr>
                <w:rFonts w:cs="Arial"/>
              </w:rPr>
              <w:t>Makrolux</w:t>
            </w:r>
            <w:proofErr w:type="spellEnd"/>
            <w:r w:rsidRPr="00756FE2">
              <w:rPr>
                <w:rFonts w:cs="Arial"/>
              </w:rPr>
              <w:t xml:space="preserve"> Lighted Dome Magnifier</w:t>
            </w:r>
          </w:p>
        </w:tc>
        <w:tc>
          <w:tcPr>
            <w:tcW w:w="1871" w:type="dxa"/>
            <w:shd w:val="clear" w:color="auto" w:fill="C6D9F1" w:themeFill="text2" w:themeFillTint="33"/>
          </w:tcPr>
          <w:p w14:paraId="5B19CDFA" w14:textId="77777777" w:rsidR="00756FE2" w:rsidRPr="00756FE2" w:rsidRDefault="00756FE2" w:rsidP="009A6D73">
            <w:pPr>
              <w:pStyle w:val="ListBullet2"/>
            </w:pPr>
            <w:r w:rsidRPr="00756FE2">
              <w:rPr>
                <w:rFonts w:cs="Arial"/>
              </w:rPr>
              <w:t>Student</w:t>
            </w:r>
          </w:p>
        </w:tc>
        <w:tc>
          <w:tcPr>
            <w:tcW w:w="1871" w:type="dxa"/>
            <w:shd w:val="clear" w:color="auto" w:fill="C6D9F1" w:themeFill="text2" w:themeFillTint="33"/>
          </w:tcPr>
          <w:p w14:paraId="07FFCCA9" w14:textId="77777777" w:rsidR="00756FE2" w:rsidRPr="00756FE2" w:rsidRDefault="00756FE2" w:rsidP="009A6D73">
            <w:pPr>
              <w:pStyle w:val="ListBullet2"/>
            </w:pPr>
            <w:r w:rsidRPr="00756FE2">
              <w:rPr>
                <w:rFonts w:cs="Arial"/>
              </w:rPr>
              <w:t>Rotary Club Grant</w:t>
            </w:r>
          </w:p>
        </w:tc>
        <w:tc>
          <w:tcPr>
            <w:tcW w:w="1871" w:type="dxa"/>
            <w:shd w:val="clear" w:color="auto" w:fill="C6D9F1" w:themeFill="text2" w:themeFillTint="33"/>
          </w:tcPr>
          <w:p w14:paraId="7B5B24E4" w14:textId="77777777" w:rsidR="00756FE2" w:rsidRPr="00756FE2" w:rsidRDefault="00756FE2" w:rsidP="009A6D73">
            <w:pPr>
              <w:pStyle w:val="ListBullet2"/>
            </w:pPr>
            <w:r w:rsidRPr="00756FE2">
              <w:rPr>
                <w:rFonts w:cs="Arial"/>
              </w:rPr>
              <w:t>Spring 2006</w:t>
            </w:r>
          </w:p>
        </w:tc>
        <w:tc>
          <w:tcPr>
            <w:tcW w:w="1871" w:type="dxa"/>
            <w:shd w:val="clear" w:color="auto" w:fill="C6D9F1" w:themeFill="text2" w:themeFillTint="33"/>
          </w:tcPr>
          <w:p w14:paraId="72A33330" w14:textId="77777777" w:rsidR="00756FE2" w:rsidRPr="00756FE2" w:rsidRDefault="00756FE2" w:rsidP="009A6D73">
            <w:pPr>
              <w:pStyle w:val="ListBullet2"/>
            </w:pPr>
          </w:p>
        </w:tc>
        <w:tc>
          <w:tcPr>
            <w:tcW w:w="1871" w:type="dxa"/>
            <w:shd w:val="clear" w:color="auto" w:fill="C6D9F1" w:themeFill="text2" w:themeFillTint="33"/>
          </w:tcPr>
          <w:p w14:paraId="79EFBC15" w14:textId="77777777" w:rsidR="00756FE2" w:rsidRPr="00756FE2" w:rsidRDefault="00756FE2" w:rsidP="009A6D73">
            <w:pPr>
              <w:pStyle w:val="ListBullet2"/>
            </w:pPr>
            <w:r w:rsidRPr="00756FE2">
              <w:t>Yes</w:t>
            </w:r>
          </w:p>
        </w:tc>
        <w:tc>
          <w:tcPr>
            <w:tcW w:w="1871" w:type="dxa"/>
            <w:shd w:val="clear" w:color="auto" w:fill="C6D9F1" w:themeFill="text2" w:themeFillTint="33"/>
          </w:tcPr>
          <w:p w14:paraId="7D0F775F" w14:textId="77777777" w:rsidR="00756FE2" w:rsidRPr="00756FE2" w:rsidRDefault="00756FE2" w:rsidP="009A6D73">
            <w:pPr>
              <w:pStyle w:val="ListBullet2"/>
            </w:pPr>
            <w:r w:rsidRPr="00756FE2">
              <w:t>n/a</w:t>
            </w:r>
          </w:p>
        </w:tc>
        <w:tc>
          <w:tcPr>
            <w:tcW w:w="1871" w:type="dxa"/>
            <w:shd w:val="clear" w:color="auto" w:fill="C6D9F1" w:themeFill="text2" w:themeFillTint="33"/>
          </w:tcPr>
          <w:p w14:paraId="5563808E" w14:textId="77777777" w:rsidR="00756FE2" w:rsidRPr="00756FE2" w:rsidRDefault="00756FE2" w:rsidP="009A6D73">
            <w:pPr>
              <w:pStyle w:val="ListBullet2"/>
            </w:pPr>
            <w:r w:rsidRPr="00756FE2">
              <w:t>n/a</w:t>
            </w:r>
          </w:p>
        </w:tc>
        <w:tc>
          <w:tcPr>
            <w:tcW w:w="1677" w:type="dxa"/>
            <w:shd w:val="clear" w:color="auto" w:fill="C6D9F1" w:themeFill="text2" w:themeFillTint="33"/>
          </w:tcPr>
          <w:p w14:paraId="6547A9F7" w14:textId="77777777" w:rsidR="00756FE2" w:rsidRPr="00756FE2" w:rsidRDefault="00756FE2" w:rsidP="009A6D73">
            <w:pPr>
              <w:pStyle w:val="ListBullet2"/>
            </w:pPr>
            <w:r w:rsidRPr="00756FE2">
              <w:t>No</w:t>
            </w:r>
          </w:p>
        </w:tc>
        <w:tc>
          <w:tcPr>
            <w:tcW w:w="2065" w:type="dxa"/>
            <w:shd w:val="clear" w:color="auto" w:fill="C6D9F1" w:themeFill="text2" w:themeFillTint="33"/>
          </w:tcPr>
          <w:p w14:paraId="09505588" w14:textId="77777777" w:rsidR="00756FE2" w:rsidRPr="00756FE2" w:rsidRDefault="00756FE2" w:rsidP="009A6D73">
            <w:pPr>
              <w:pStyle w:val="ListBullet2"/>
            </w:pPr>
          </w:p>
        </w:tc>
      </w:tr>
      <w:tr w:rsidR="00756FE2" w14:paraId="39A61523" w14:textId="77777777" w:rsidTr="009A6D73">
        <w:trPr>
          <w:trHeight w:val="1440"/>
        </w:trPr>
        <w:tc>
          <w:tcPr>
            <w:tcW w:w="1871" w:type="dxa"/>
            <w:tcBorders>
              <w:bottom w:val="single" w:sz="4" w:space="0" w:color="auto"/>
            </w:tcBorders>
          </w:tcPr>
          <w:p w14:paraId="678341D8" w14:textId="77777777" w:rsidR="00756FE2" w:rsidRPr="00756FE2" w:rsidRDefault="00756FE2" w:rsidP="009A6D73">
            <w:pPr>
              <w:pStyle w:val="ListBullet2"/>
            </w:pPr>
            <w:r w:rsidRPr="00756FE2">
              <w:rPr>
                <w:rFonts w:cs="Arial"/>
              </w:rPr>
              <w:t>Cane</w:t>
            </w:r>
          </w:p>
        </w:tc>
        <w:tc>
          <w:tcPr>
            <w:tcW w:w="1871" w:type="dxa"/>
            <w:tcBorders>
              <w:bottom w:val="single" w:sz="4" w:space="0" w:color="auto"/>
            </w:tcBorders>
          </w:tcPr>
          <w:p w14:paraId="3181DBC1" w14:textId="77777777" w:rsidR="00756FE2" w:rsidRPr="00756FE2" w:rsidRDefault="00756FE2" w:rsidP="009A6D73">
            <w:pPr>
              <w:pStyle w:val="ListBullet2"/>
            </w:pPr>
            <w:r w:rsidRPr="00756FE2">
              <w:rPr>
                <w:rFonts w:cs="Arial"/>
              </w:rPr>
              <w:t>Student</w:t>
            </w:r>
          </w:p>
        </w:tc>
        <w:tc>
          <w:tcPr>
            <w:tcW w:w="1871" w:type="dxa"/>
            <w:tcBorders>
              <w:bottom w:val="single" w:sz="4" w:space="0" w:color="auto"/>
            </w:tcBorders>
          </w:tcPr>
          <w:p w14:paraId="5DD83E3F" w14:textId="77777777" w:rsidR="00756FE2" w:rsidRPr="00756FE2" w:rsidRDefault="00756FE2" w:rsidP="009A6D73">
            <w:pPr>
              <w:pStyle w:val="ListBullet2"/>
            </w:pPr>
            <w:r w:rsidRPr="00756FE2">
              <w:rPr>
                <w:rFonts w:cs="Arial"/>
              </w:rPr>
              <w:t>Intermediate Unit</w:t>
            </w:r>
          </w:p>
        </w:tc>
        <w:tc>
          <w:tcPr>
            <w:tcW w:w="1871" w:type="dxa"/>
            <w:tcBorders>
              <w:bottom w:val="single" w:sz="4" w:space="0" w:color="auto"/>
            </w:tcBorders>
          </w:tcPr>
          <w:p w14:paraId="4BD8ED7F" w14:textId="77777777" w:rsidR="00756FE2" w:rsidRPr="00756FE2" w:rsidRDefault="00756FE2" w:rsidP="009A6D73">
            <w:pPr>
              <w:pStyle w:val="ListBullet2"/>
            </w:pPr>
            <w:r w:rsidRPr="00756FE2">
              <w:rPr>
                <w:rFonts w:cs="Arial"/>
              </w:rPr>
              <w:t>A new one is provided annually until graduation</w:t>
            </w:r>
          </w:p>
        </w:tc>
        <w:tc>
          <w:tcPr>
            <w:tcW w:w="1871" w:type="dxa"/>
            <w:tcBorders>
              <w:bottom w:val="single" w:sz="4" w:space="0" w:color="auto"/>
            </w:tcBorders>
          </w:tcPr>
          <w:p w14:paraId="5C1C0F94" w14:textId="77777777" w:rsidR="00756FE2" w:rsidRPr="00756FE2" w:rsidRDefault="00756FE2" w:rsidP="009A6D73">
            <w:pPr>
              <w:pStyle w:val="ListBullet2"/>
            </w:pPr>
            <w:r w:rsidRPr="00756FE2">
              <w:t>Yes</w:t>
            </w:r>
          </w:p>
        </w:tc>
        <w:tc>
          <w:tcPr>
            <w:tcW w:w="1871" w:type="dxa"/>
            <w:tcBorders>
              <w:bottom w:val="single" w:sz="4" w:space="0" w:color="auto"/>
            </w:tcBorders>
          </w:tcPr>
          <w:p w14:paraId="3B8E96EE" w14:textId="77777777" w:rsidR="00756FE2" w:rsidRPr="00756FE2" w:rsidRDefault="00756FE2" w:rsidP="009A6D73">
            <w:pPr>
              <w:pStyle w:val="ListBullet2"/>
            </w:pPr>
            <w:r w:rsidRPr="00756FE2">
              <w:t>If appropriate size</w:t>
            </w:r>
          </w:p>
        </w:tc>
        <w:tc>
          <w:tcPr>
            <w:tcW w:w="1871" w:type="dxa"/>
            <w:tcBorders>
              <w:bottom w:val="single" w:sz="4" w:space="0" w:color="auto"/>
            </w:tcBorders>
          </w:tcPr>
          <w:p w14:paraId="6840ED18" w14:textId="77777777" w:rsidR="00756FE2" w:rsidRPr="00756FE2" w:rsidRDefault="00756FE2" w:rsidP="009A6D73">
            <w:pPr>
              <w:pStyle w:val="ListBullet2"/>
            </w:pPr>
            <w:r w:rsidRPr="00756FE2">
              <w:t>Yes</w:t>
            </w:r>
          </w:p>
        </w:tc>
        <w:tc>
          <w:tcPr>
            <w:tcW w:w="1871" w:type="dxa"/>
            <w:tcBorders>
              <w:bottom w:val="single" w:sz="4" w:space="0" w:color="auto"/>
            </w:tcBorders>
          </w:tcPr>
          <w:p w14:paraId="1DD49A3F" w14:textId="77777777" w:rsidR="00756FE2" w:rsidRPr="00756FE2" w:rsidRDefault="00756FE2" w:rsidP="009A6D73">
            <w:pPr>
              <w:pStyle w:val="ListBullet2"/>
            </w:pPr>
          </w:p>
        </w:tc>
        <w:tc>
          <w:tcPr>
            <w:tcW w:w="1677" w:type="dxa"/>
            <w:tcBorders>
              <w:bottom w:val="single" w:sz="4" w:space="0" w:color="auto"/>
            </w:tcBorders>
          </w:tcPr>
          <w:p w14:paraId="002E2547" w14:textId="77777777" w:rsidR="00756FE2" w:rsidRPr="00756FE2" w:rsidRDefault="00756FE2" w:rsidP="009A6D73">
            <w:pPr>
              <w:pStyle w:val="ListBullet2"/>
            </w:pPr>
          </w:p>
        </w:tc>
        <w:tc>
          <w:tcPr>
            <w:tcW w:w="2065" w:type="dxa"/>
            <w:tcBorders>
              <w:bottom w:val="single" w:sz="4" w:space="0" w:color="auto"/>
            </w:tcBorders>
          </w:tcPr>
          <w:p w14:paraId="0558C5BA" w14:textId="77777777" w:rsidR="00756FE2" w:rsidRPr="00756FE2" w:rsidRDefault="00756FE2" w:rsidP="009A6D73">
            <w:pPr>
              <w:pStyle w:val="ListBullet2"/>
            </w:pPr>
          </w:p>
        </w:tc>
      </w:tr>
      <w:tr w:rsidR="00756FE2" w14:paraId="06AC06B7" w14:textId="77777777" w:rsidTr="009A6D73">
        <w:trPr>
          <w:trHeight w:val="1440"/>
        </w:trPr>
        <w:tc>
          <w:tcPr>
            <w:tcW w:w="1871" w:type="dxa"/>
            <w:shd w:val="clear" w:color="auto" w:fill="C6D9F1" w:themeFill="text2" w:themeFillTint="33"/>
          </w:tcPr>
          <w:p w14:paraId="3385BA24" w14:textId="77777777" w:rsidR="00756FE2" w:rsidRPr="00756FE2" w:rsidRDefault="00756FE2" w:rsidP="009A6D73">
            <w:pPr>
              <w:pStyle w:val="ListBullet2"/>
            </w:pPr>
            <w:r w:rsidRPr="00756FE2">
              <w:rPr>
                <w:rFonts w:cs="Arial"/>
              </w:rPr>
              <w:t>Talking Calculator</w:t>
            </w:r>
          </w:p>
        </w:tc>
        <w:tc>
          <w:tcPr>
            <w:tcW w:w="1871" w:type="dxa"/>
            <w:shd w:val="clear" w:color="auto" w:fill="C6D9F1" w:themeFill="text2" w:themeFillTint="33"/>
          </w:tcPr>
          <w:p w14:paraId="2C42C348" w14:textId="77777777" w:rsidR="00756FE2" w:rsidRPr="00756FE2" w:rsidRDefault="00756FE2" w:rsidP="009A6D73">
            <w:pPr>
              <w:pStyle w:val="ListBullet2"/>
            </w:pPr>
            <w:r w:rsidRPr="00756FE2">
              <w:rPr>
                <w:rFonts w:cs="Arial"/>
              </w:rPr>
              <w:t>12</w:t>
            </w:r>
            <w:r w:rsidRPr="00756FE2">
              <w:rPr>
                <w:rFonts w:cs="Arial"/>
                <w:vertAlign w:val="superscript"/>
              </w:rPr>
              <w:t>th</w:t>
            </w:r>
            <w:r w:rsidRPr="00756FE2">
              <w:rPr>
                <w:rFonts w:cs="Arial"/>
              </w:rPr>
              <w:t xml:space="preserve"> Grade Classroom teacher</w:t>
            </w:r>
          </w:p>
        </w:tc>
        <w:tc>
          <w:tcPr>
            <w:tcW w:w="1871" w:type="dxa"/>
            <w:shd w:val="clear" w:color="auto" w:fill="C6D9F1" w:themeFill="text2" w:themeFillTint="33"/>
          </w:tcPr>
          <w:p w14:paraId="184A7095" w14:textId="77777777" w:rsidR="00756FE2" w:rsidRPr="00756FE2" w:rsidRDefault="00756FE2" w:rsidP="009A6D73">
            <w:pPr>
              <w:pStyle w:val="ListBullet2"/>
            </w:pPr>
            <w:r w:rsidRPr="00756FE2">
              <w:rPr>
                <w:rFonts w:cs="Arial"/>
              </w:rPr>
              <w:t>Personal purchase</w:t>
            </w:r>
          </w:p>
        </w:tc>
        <w:tc>
          <w:tcPr>
            <w:tcW w:w="1871" w:type="dxa"/>
            <w:shd w:val="clear" w:color="auto" w:fill="C6D9F1" w:themeFill="text2" w:themeFillTint="33"/>
          </w:tcPr>
          <w:p w14:paraId="7ACDCC48" w14:textId="77777777" w:rsidR="00756FE2" w:rsidRPr="00756FE2" w:rsidRDefault="00756FE2" w:rsidP="009A6D73">
            <w:pPr>
              <w:pStyle w:val="ListBullet2"/>
            </w:pPr>
            <w:r w:rsidRPr="00756FE2">
              <w:rPr>
                <w:rFonts w:cs="Arial"/>
              </w:rPr>
              <w:t>Fall 2009</w:t>
            </w:r>
          </w:p>
        </w:tc>
        <w:tc>
          <w:tcPr>
            <w:tcW w:w="1871" w:type="dxa"/>
            <w:shd w:val="clear" w:color="auto" w:fill="C6D9F1" w:themeFill="text2" w:themeFillTint="33"/>
          </w:tcPr>
          <w:p w14:paraId="4422E349" w14:textId="77777777" w:rsidR="00756FE2" w:rsidRPr="00756FE2" w:rsidRDefault="00756FE2" w:rsidP="009A6D73">
            <w:pPr>
              <w:pStyle w:val="ListBullet2"/>
            </w:pPr>
          </w:p>
        </w:tc>
        <w:tc>
          <w:tcPr>
            <w:tcW w:w="1871" w:type="dxa"/>
            <w:shd w:val="clear" w:color="auto" w:fill="C6D9F1" w:themeFill="text2" w:themeFillTint="33"/>
          </w:tcPr>
          <w:p w14:paraId="09764E8D" w14:textId="77777777" w:rsidR="00756FE2" w:rsidRPr="00756FE2" w:rsidRDefault="00756FE2" w:rsidP="009A6D73">
            <w:pPr>
              <w:pStyle w:val="ListBullet2"/>
            </w:pPr>
            <w:r w:rsidRPr="00756FE2">
              <w:t>Yes</w:t>
            </w:r>
          </w:p>
        </w:tc>
        <w:tc>
          <w:tcPr>
            <w:tcW w:w="1871" w:type="dxa"/>
            <w:shd w:val="clear" w:color="auto" w:fill="C6D9F1" w:themeFill="text2" w:themeFillTint="33"/>
          </w:tcPr>
          <w:p w14:paraId="1AB02156" w14:textId="77777777" w:rsidR="00756FE2" w:rsidRPr="00756FE2" w:rsidRDefault="00756FE2" w:rsidP="009A6D73">
            <w:pPr>
              <w:pStyle w:val="ListBullet2"/>
            </w:pPr>
            <w:r w:rsidRPr="00756FE2">
              <w:rPr>
                <w:rFonts w:cs="Arial"/>
              </w:rPr>
              <w:t>Yes – teacher has agreed to let student keep it</w:t>
            </w:r>
          </w:p>
        </w:tc>
        <w:tc>
          <w:tcPr>
            <w:tcW w:w="1871" w:type="dxa"/>
            <w:shd w:val="clear" w:color="auto" w:fill="C6D9F1" w:themeFill="text2" w:themeFillTint="33"/>
          </w:tcPr>
          <w:p w14:paraId="71FB96DD" w14:textId="77777777" w:rsidR="00756FE2" w:rsidRPr="00756FE2" w:rsidRDefault="00756FE2" w:rsidP="009A6D73">
            <w:pPr>
              <w:pStyle w:val="ListBullet2"/>
            </w:pPr>
            <w:r w:rsidRPr="00756FE2">
              <w:t>n/a</w:t>
            </w:r>
          </w:p>
        </w:tc>
        <w:tc>
          <w:tcPr>
            <w:tcW w:w="1677" w:type="dxa"/>
            <w:shd w:val="clear" w:color="auto" w:fill="C6D9F1" w:themeFill="text2" w:themeFillTint="33"/>
          </w:tcPr>
          <w:p w14:paraId="5BD78615" w14:textId="77777777" w:rsidR="00756FE2" w:rsidRPr="00756FE2" w:rsidRDefault="00756FE2" w:rsidP="009A6D73">
            <w:pPr>
              <w:pStyle w:val="ListBullet2"/>
            </w:pPr>
          </w:p>
        </w:tc>
        <w:tc>
          <w:tcPr>
            <w:tcW w:w="2065" w:type="dxa"/>
            <w:shd w:val="clear" w:color="auto" w:fill="C6D9F1" w:themeFill="text2" w:themeFillTint="33"/>
          </w:tcPr>
          <w:p w14:paraId="763FBFBF" w14:textId="77777777" w:rsidR="00756FE2" w:rsidRPr="00756FE2" w:rsidRDefault="00756FE2" w:rsidP="009A6D73">
            <w:pPr>
              <w:pStyle w:val="ListBullet2"/>
            </w:pPr>
          </w:p>
        </w:tc>
      </w:tr>
      <w:tr w:rsidR="00756FE2" w14:paraId="6E752DE0" w14:textId="77777777" w:rsidTr="009A6D73">
        <w:trPr>
          <w:trHeight w:val="864"/>
        </w:trPr>
        <w:tc>
          <w:tcPr>
            <w:tcW w:w="1871" w:type="dxa"/>
          </w:tcPr>
          <w:p w14:paraId="108A4591" w14:textId="77777777" w:rsidR="00756FE2" w:rsidRPr="00756FE2" w:rsidRDefault="00756FE2" w:rsidP="009A6D73">
            <w:pPr>
              <w:pStyle w:val="ListBullet2"/>
            </w:pPr>
            <w:r w:rsidRPr="00756FE2">
              <w:rPr>
                <w:rFonts w:cs="Arial"/>
              </w:rPr>
              <w:t>The AMIGO Desktop Portable Magnifier</w:t>
            </w:r>
          </w:p>
        </w:tc>
        <w:tc>
          <w:tcPr>
            <w:tcW w:w="1871" w:type="dxa"/>
          </w:tcPr>
          <w:p w14:paraId="239B902A" w14:textId="77777777" w:rsidR="00756FE2" w:rsidRPr="00756FE2" w:rsidRDefault="00756FE2" w:rsidP="009A6D73">
            <w:pPr>
              <w:pStyle w:val="ListBullet2"/>
            </w:pPr>
            <w:r w:rsidRPr="00756FE2">
              <w:rPr>
                <w:rFonts w:cs="Arial"/>
              </w:rPr>
              <w:t>Student</w:t>
            </w:r>
          </w:p>
        </w:tc>
        <w:tc>
          <w:tcPr>
            <w:tcW w:w="1871" w:type="dxa"/>
          </w:tcPr>
          <w:p w14:paraId="21F64F7C" w14:textId="77777777" w:rsidR="00756FE2" w:rsidRPr="00756FE2" w:rsidRDefault="00756FE2" w:rsidP="009A6D73">
            <w:pPr>
              <w:pStyle w:val="ListBullet2"/>
            </w:pPr>
            <w:r w:rsidRPr="00756FE2">
              <w:rPr>
                <w:rFonts w:cs="Arial"/>
              </w:rPr>
              <w:t>Long-term loan from state DOE</w:t>
            </w:r>
          </w:p>
        </w:tc>
        <w:tc>
          <w:tcPr>
            <w:tcW w:w="1871" w:type="dxa"/>
          </w:tcPr>
          <w:p w14:paraId="015412AE" w14:textId="77777777" w:rsidR="00756FE2" w:rsidRPr="00756FE2" w:rsidRDefault="00756FE2" w:rsidP="009A6D73">
            <w:pPr>
              <w:pStyle w:val="ListBullet2"/>
            </w:pPr>
            <w:r w:rsidRPr="00756FE2">
              <w:rPr>
                <w:rFonts w:cs="Arial"/>
              </w:rPr>
              <w:t>Spring 2006</w:t>
            </w:r>
          </w:p>
        </w:tc>
        <w:tc>
          <w:tcPr>
            <w:tcW w:w="1871" w:type="dxa"/>
          </w:tcPr>
          <w:p w14:paraId="115D4D65" w14:textId="77777777" w:rsidR="00756FE2" w:rsidRPr="00756FE2" w:rsidRDefault="00756FE2" w:rsidP="009A6D73">
            <w:pPr>
              <w:pStyle w:val="ListBullet2"/>
            </w:pPr>
            <w:r w:rsidRPr="00756FE2">
              <w:rPr>
                <w:rFonts w:cs="Arial"/>
              </w:rPr>
              <w:t xml:space="preserve">No, this device was loaned in “as-is” condition </w:t>
            </w:r>
          </w:p>
        </w:tc>
        <w:tc>
          <w:tcPr>
            <w:tcW w:w="1871" w:type="dxa"/>
          </w:tcPr>
          <w:p w14:paraId="436EC74D" w14:textId="77777777" w:rsidR="00756FE2" w:rsidRPr="00756FE2" w:rsidRDefault="00756FE2" w:rsidP="009A6D73">
            <w:pPr>
              <w:pStyle w:val="ListBullet2"/>
            </w:pPr>
            <w:r w:rsidRPr="00756FE2">
              <w:t>No</w:t>
            </w:r>
          </w:p>
        </w:tc>
        <w:tc>
          <w:tcPr>
            <w:tcW w:w="1871" w:type="dxa"/>
          </w:tcPr>
          <w:p w14:paraId="0BE0AF61" w14:textId="77777777" w:rsidR="00756FE2" w:rsidRPr="00756FE2" w:rsidRDefault="00756FE2" w:rsidP="009A6D73">
            <w:pPr>
              <w:pStyle w:val="ListBullet2"/>
            </w:pPr>
            <w:r w:rsidRPr="00756FE2">
              <w:t>No</w:t>
            </w:r>
          </w:p>
        </w:tc>
        <w:tc>
          <w:tcPr>
            <w:tcW w:w="1871" w:type="dxa"/>
          </w:tcPr>
          <w:p w14:paraId="45B4C24D" w14:textId="77777777" w:rsidR="00756FE2" w:rsidRPr="00756FE2" w:rsidRDefault="00756FE2" w:rsidP="009A6D73">
            <w:pPr>
              <w:pStyle w:val="ListBullet2"/>
            </w:pPr>
            <w:r w:rsidRPr="00756FE2">
              <w:rPr>
                <w:rFonts w:cs="Arial"/>
              </w:rPr>
              <w:t>SEA requires the device to stay in the possession of the LEA</w:t>
            </w:r>
          </w:p>
        </w:tc>
        <w:tc>
          <w:tcPr>
            <w:tcW w:w="1677" w:type="dxa"/>
          </w:tcPr>
          <w:p w14:paraId="428EE84D" w14:textId="77777777" w:rsidR="00756FE2" w:rsidRPr="00756FE2" w:rsidRDefault="00756FE2" w:rsidP="009A6D73">
            <w:pPr>
              <w:pStyle w:val="ListBullet2"/>
            </w:pPr>
            <w:r w:rsidRPr="00756FE2">
              <w:t>No</w:t>
            </w:r>
          </w:p>
        </w:tc>
        <w:tc>
          <w:tcPr>
            <w:tcW w:w="2065" w:type="dxa"/>
          </w:tcPr>
          <w:p w14:paraId="7F72B420" w14:textId="77777777" w:rsidR="00756FE2" w:rsidRPr="00756FE2" w:rsidRDefault="00756FE2" w:rsidP="009A6D73">
            <w:pPr>
              <w:pStyle w:val="ListBullet2"/>
            </w:pPr>
            <w:r w:rsidRPr="00756FE2">
              <w:rPr>
                <w:rFonts w:cs="Arial"/>
              </w:rPr>
              <w:t xml:space="preserve">College Disability office is initiating a purchase </w:t>
            </w:r>
          </w:p>
        </w:tc>
      </w:tr>
    </w:tbl>
    <w:p w14:paraId="3DE3DE6B" w14:textId="77777777" w:rsidR="00756FE2" w:rsidRPr="00F86823" w:rsidRDefault="00756FE2" w:rsidP="008D2688">
      <w:pPr>
        <w:pStyle w:val="ListBullet2"/>
        <w:rPr>
          <w:sz w:val="20"/>
          <w:szCs w:val="20"/>
        </w:rPr>
      </w:pPr>
    </w:p>
    <w:sectPr w:rsidR="00756FE2" w:rsidRPr="00F86823" w:rsidSect="00FC24F4">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AB2B" w14:textId="77777777" w:rsidR="00677105" w:rsidRDefault="00677105" w:rsidP="00DC6839">
      <w:r>
        <w:separator/>
      </w:r>
    </w:p>
  </w:endnote>
  <w:endnote w:type="continuationSeparator" w:id="0">
    <w:p w14:paraId="0BD0918B" w14:textId="77777777" w:rsidR="00677105" w:rsidRDefault="00677105"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81D6" w14:textId="77777777" w:rsidR="008F418E" w:rsidRDefault="008F4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95D2" w14:textId="77777777" w:rsidR="008F418E" w:rsidRDefault="008F418E" w:rsidP="0050255F">
    <w:pPr>
      <w:pStyle w:val="Footer"/>
      <w:jc w:val="right"/>
    </w:pPr>
    <w:r>
      <w:fldChar w:fldCharType="begin"/>
    </w:r>
    <w:r>
      <w:instrText xml:space="preserve"> PAGE   \* MERGEFORMAT </w:instrText>
    </w:r>
    <w:r>
      <w:fldChar w:fldCharType="separate"/>
    </w:r>
    <w:r w:rsidR="00F4616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DEC0" w14:textId="77777777" w:rsidR="008F418E" w:rsidRDefault="008F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9D6A" w14:textId="77777777" w:rsidR="00677105" w:rsidRDefault="00677105" w:rsidP="00DC6839">
      <w:r>
        <w:separator/>
      </w:r>
    </w:p>
  </w:footnote>
  <w:footnote w:type="continuationSeparator" w:id="0">
    <w:p w14:paraId="67C60275" w14:textId="77777777" w:rsidR="00677105" w:rsidRDefault="00677105" w:rsidP="00DC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28B4" w14:textId="77777777" w:rsidR="008F418E" w:rsidRDefault="008F4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F43A" w14:textId="77777777" w:rsidR="008F418E" w:rsidRDefault="008F4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21F1" w14:textId="77777777" w:rsidR="008F418E" w:rsidRDefault="008F4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0B9E7149"/>
    <w:multiLevelType w:val="hybridMultilevel"/>
    <w:tmpl w:val="9A1241A2"/>
    <w:lvl w:ilvl="0" w:tplc="46547964">
      <w:start w:val="8"/>
      <w:numFmt w:val="decimal"/>
      <w:lvlText w:val="%1."/>
      <w:lvlJc w:val="left"/>
      <w:pPr>
        <w:tabs>
          <w:tab w:val="num" w:pos="720"/>
        </w:tabs>
        <w:ind w:left="720" w:hanging="360"/>
      </w:pPr>
    </w:lvl>
    <w:lvl w:ilvl="1" w:tplc="815C26BE" w:tentative="1">
      <w:start w:val="1"/>
      <w:numFmt w:val="decimal"/>
      <w:lvlText w:val="%2."/>
      <w:lvlJc w:val="left"/>
      <w:pPr>
        <w:tabs>
          <w:tab w:val="num" w:pos="1440"/>
        </w:tabs>
        <w:ind w:left="1440" w:hanging="360"/>
      </w:pPr>
    </w:lvl>
    <w:lvl w:ilvl="2" w:tplc="9ABE1382" w:tentative="1">
      <w:start w:val="1"/>
      <w:numFmt w:val="decimal"/>
      <w:lvlText w:val="%3."/>
      <w:lvlJc w:val="left"/>
      <w:pPr>
        <w:tabs>
          <w:tab w:val="num" w:pos="2160"/>
        </w:tabs>
        <w:ind w:left="2160" w:hanging="360"/>
      </w:pPr>
    </w:lvl>
    <w:lvl w:ilvl="3" w:tplc="DEA26E6E" w:tentative="1">
      <w:start w:val="1"/>
      <w:numFmt w:val="decimal"/>
      <w:lvlText w:val="%4."/>
      <w:lvlJc w:val="left"/>
      <w:pPr>
        <w:tabs>
          <w:tab w:val="num" w:pos="2880"/>
        </w:tabs>
        <w:ind w:left="2880" w:hanging="360"/>
      </w:pPr>
    </w:lvl>
    <w:lvl w:ilvl="4" w:tplc="D2DE4F8E" w:tentative="1">
      <w:start w:val="1"/>
      <w:numFmt w:val="decimal"/>
      <w:lvlText w:val="%5."/>
      <w:lvlJc w:val="left"/>
      <w:pPr>
        <w:tabs>
          <w:tab w:val="num" w:pos="3600"/>
        </w:tabs>
        <w:ind w:left="3600" w:hanging="360"/>
      </w:pPr>
    </w:lvl>
    <w:lvl w:ilvl="5" w:tplc="91804F10" w:tentative="1">
      <w:start w:val="1"/>
      <w:numFmt w:val="decimal"/>
      <w:lvlText w:val="%6."/>
      <w:lvlJc w:val="left"/>
      <w:pPr>
        <w:tabs>
          <w:tab w:val="num" w:pos="4320"/>
        </w:tabs>
        <w:ind w:left="4320" w:hanging="360"/>
      </w:pPr>
    </w:lvl>
    <w:lvl w:ilvl="6" w:tplc="9780AED2" w:tentative="1">
      <w:start w:val="1"/>
      <w:numFmt w:val="decimal"/>
      <w:lvlText w:val="%7."/>
      <w:lvlJc w:val="left"/>
      <w:pPr>
        <w:tabs>
          <w:tab w:val="num" w:pos="5040"/>
        </w:tabs>
        <w:ind w:left="5040" w:hanging="360"/>
      </w:pPr>
    </w:lvl>
    <w:lvl w:ilvl="7" w:tplc="288CDA5A" w:tentative="1">
      <w:start w:val="1"/>
      <w:numFmt w:val="decimal"/>
      <w:lvlText w:val="%8."/>
      <w:lvlJc w:val="left"/>
      <w:pPr>
        <w:tabs>
          <w:tab w:val="num" w:pos="5760"/>
        </w:tabs>
        <w:ind w:left="5760" w:hanging="360"/>
      </w:pPr>
    </w:lvl>
    <w:lvl w:ilvl="8" w:tplc="33B4CE2E" w:tentative="1">
      <w:start w:val="1"/>
      <w:numFmt w:val="decimal"/>
      <w:lvlText w:val="%9."/>
      <w:lvlJc w:val="left"/>
      <w:pPr>
        <w:tabs>
          <w:tab w:val="num" w:pos="6480"/>
        </w:tabs>
        <w:ind w:left="6480" w:hanging="360"/>
      </w:pPr>
    </w:lvl>
  </w:abstractNum>
  <w:abstractNum w:abstractNumId="4" w15:restartNumberingAfterBreak="0">
    <w:nsid w:val="18C57D35"/>
    <w:multiLevelType w:val="hybridMultilevel"/>
    <w:tmpl w:val="79EE2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CF0506"/>
    <w:multiLevelType w:val="hybridMultilevel"/>
    <w:tmpl w:val="B084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005F0"/>
    <w:multiLevelType w:val="hybridMultilevel"/>
    <w:tmpl w:val="E132DFB0"/>
    <w:lvl w:ilvl="0" w:tplc="F6FE36AC">
      <w:start w:val="9"/>
      <w:numFmt w:val="decimal"/>
      <w:lvlText w:val="%1."/>
      <w:lvlJc w:val="left"/>
      <w:pPr>
        <w:tabs>
          <w:tab w:val="num" w:pos="720"/>
        </w:tabs>
        <w:ind w:left="720" w:hanging="360"/>
      </w:pPr>
    </w:lvl>
    <w:lvl w:ilvl="1" w:tplc="E77AFACC" w:tentative="1">
      <w:start w:val="1"/>
      <w:numFmt w:val="decimal"/>
      <w:lvlText w:val="%2."/>
      <w:lvlJc w:val="left"/>
      <w:pPr>
        <w:tabs>
          <w:tab w:val="num" w:pos="1440"/>
        </w:tabs>
        <w:ind w:left="1440" w:hanging="360"/>
      </w:pPr>
    </w:lvl>
    <w:lvl w:ilvl="2" w:tplc="14B25990" w:tentative="1">
      <w:start w:val="1"/>
      <w:numFmt w:val="decimal"/>
      <w:lvlText w:val="%3."/>
      <w:lvlJc w:val="left"/>
      <w:pPr>
        <w:tabs>
          <w:tab w:val="num" w:pos="2160"/>
        </w:tabs>
        <w:ind w:left="2160" w:hanging="360"/>
      </w:pPr>
    </w:lvl>
    <w:lvl w:ilvl="3" w:tplc="845A13C8" w:tentative="1">
      <w:start w:val="1"/>
      <w:numFmt w:val="decimal"/>
      <w:lvlText w:val="%4."/>
      <w:lvlJc w:val="left"/>
      <w:pPr>
        <w:tabs>
          <w:tab w:val="num" w:pos="2880"/>
        </w:tabs>
        <w:ind w:left="2880" w:hanging="360"/>
      </w:pPr>
    </w:lvl>
    <w:lvl w:ilvl="4" w:tplc="367EDB98" w:tentative="1">
      <w:start w:val="1"/>
      <w:numFmt w:val="decimal"/>
      <w:lvlText w:val="%5."/>
      <w:lvlJc w:val="left"/>
      <w:pPr>
        <w:tabs>
          <w:tab w:val="num" w:pos="3600"/>
        </w:tabs>
        <w:ind w:left="3600" w:hanging="360"/>
      </w:pPr>
    </w:lvl>
    <w:lvl w:ilvl="5" w:tplc="1030610A" w:tentative="1">
      <w:start w:val="1"/>
      <w:numFmt w:val="decimal"/>
      <w:lvlText w:val="%6."/>
      <w:lvlJc w:val="left"/>
      <w:pPr>
        <w:tabs>
          <w:tab w:val="num" w:pos="4320"/>
        </w:tabs>
        <w:ind w:left="4320" w:hanging="360"/>
      </w:pPr>
    </w:lvl>
    <w:lvl w:ilvl="6" w:tplc="511615B2" w:tentative="1">
      <w:start w:val="1"/>
      <w:numFmt w:val="decimal"/>
      <w:lvlText w:val="%7."/>
      <w:lvlJc w:val="left"/>
      <w:pPr>
        <w:tabs>
          <w:tab w:val="num" w:pos="5040"/>
        </w:tabs>
        <w:ind w:left="5040" w:hanging="360"/>
      </w:pPr>
    </w:lvl>
    <w:lvl w:ilvl="7" w:tplc="D25212FC" w:tentative="1">
      <w:start w:val="1"/>
      <w:numFmt w:val="decimal"/>
      <w:lvlText w:val="%8."/>
      <w:lvlJc w:val="left"/>
      <w:pPr>
        <w:tabs>
          <w:tab w:val="num" w:pos="5760"/>
        </w:tabs>
        <w:ind w:left="5760" w:hanging="360"/>
      </w:pPr>
    </w:lvl>
    <w:lvl w:ilvl="8" w:tplc="CD5608B6" w:tentative="1">
      <w:start w:val="1"/>
      <w:numFmt w:val="decimal"/>
      <w:lvlText w:val="%9."/>
      <w:lvlJc w:val="left"/>
      <w:pPr>
        <w:tabs>
          <w:tab w:val="num" w:pos="6480"/>
        </w:tabs>
        <w:ind w:left="6480" w:hanging="360"/>
      </w:pPr>
    </w:lvl>
  </w:abstractNum>
  <w:abstractNum w:abstractNumId="7" w15:restartNumberingAfterBreak="0">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137E6E"/>
    <w:multiLevelType w:val="hybridMultilevel"/>
    <w:tmpl w:val="0D7A5980"/>
    <w:lvl w:ilvl="0" w:tplc="F440BE36">
      <w:start w:val="1"/>
      <w:numFmt w:val="decimal"/>
      <w:lvlText w:val="%1."/>
      <w:lvlJc w:val="left"/>
      <w:pPr>
        <w:tabs>
          <w:tab w:val="num" w:pos="720"/>
        </w:tabs>
        <w:ind w:left="720" w:hanging="360"/>
      </w:pPr>
    </w:lvl>
    <w:lvl w:ilvl="1" w:tplc="9D84491C" w:tentative="1">
      <w:start w:val="1"/>
      <w:numFmt w:val="decimal"/>
      <w:lvlText w:val="%2."/>
      <w:lvlJc w:val="left"/>
      <w:pPr>
        <w:tabs>
          <w:tab w:val="num" w:pos="1440"/>
        </w:tabs>
        <w:ind w:left="1440" w:hanging="360"/>
      </w:pPr>
    </w:lvl>
    <w:lvl w:ilvl="2" w:tplc="43964192" w:tentative="1">
      <w:start w:val="1"/>
      <w:numFmt w:val="decimal"/>
      <w:lvlText w:val="%3."/>
      <w:lvlJc w:val="left"/>
      <w:pPr>
        <w:tabs>
          <w:tab w:val="num" w:pos="2160"/>
        </w:tabs>
        <w:ind w:left="2160" w:hanging="360"/>
      </w:pPr>
    </w:lvl>
    <w:lvl w:ilvl="3" w:tplc="01CE8F0C" w:tentative="1">
      <w:start w:val="1"/>
      <w:numFmt w:val="decimal"/>
      <w:lvlText w:val="%4."/>
      <w:lvlJc w:val="left"/>
      <w:pPr>
        <w:tabs>
          <w:tab w:val="num" w:pos="2880"/>
        </w:tabs>
        <w:ind w:left="2880" w:hanging="360"/>
      </w:pPr>
    </w:lvl>
    <w:lvl w:ilvl="4" w:tplc="48F8B270" w:tentative="1">
      <w:start w:val="1"/>
      <w:numFmt w:val="decimal"/>
      <w:lvlText w:val="%5."/>
      <w:lvlJc w:val="left"/>
      <w:pPr>
        <w:tabs>
          <w:tab w:val="num" w:pos="3600"/>
        </w:tabs>
        <w:ind w:left="3600" w:hanging="360"/>
      </w:pPr>
    </w:lvl>
    <w:lvl w:ilvl="5" w:tplc="1F30F6B0" w:tentative="1">
      <w:start w:val="1"/>
      <w:numFmt w:val="decimal"/>
      <w:lvlText w:val="%6."/>
      <w:lvlJc w:val="left"/>
      <w:pPr>
        <w:tabs>
          <w:tab w:val="num" w:pos="4320"/>
        </w:tabs>
        <w:ind w:left="4320" w:hanging="360"/>
      </w:pPr>
    </w:lvl>
    <w:lvl w:ilvl="6" w:tplc="6C28B47A" w:tentative="1">
      <w:start w:val="1"/>
      <w:numFmt w:val="decimal"/>
      <w:lvlText w:val="%7."/>
      <w:lvlJc w:val="left"/>
      <w:pPr>
        <w:tabs>
          <w:tab w:val="num" w:pos="5040"/>
        </w:tabs>
        <w:ind w:left="5040" w:hanging="360"/>
      </w:pPr>
    </w:lvl>
    <w:lvl w:ilvl="7" w:tplc="1E8A0140" w:tentative="1">
      <w:start w:val="1"/>
      <w:numFmt w:val="decimal"/>
      <w:lvlText w:val="%8."/>
      <w:lvlJc w:val="left"/>
      <w:pPr>
        <w:tabs>
          <w:tab w:val="num" w:pos="5760"/>
        </w:tabs>
        <w:ind w:left="5760" w:hanging="360"/>
      </w:pPr>
    </w:lvl>
    <w:lvl w:ilvl="8" w:tplc="4E1E5F54" w:tentative="1">
      <w:start w:val="1"/>
      <w:numFmt w:val="decimal"/>
      <w:lvlText w:val="%9."/>
      <w:lvlJc w:val="left"/>
      <w:pPr>
        <w:tabs>
          <w:tab w:val="num" w:pos="6480"/>
        </w:tabs>
        <w:ind w:left="6480" w:hanging="360"/>
      </w:pPr>
    </w:lvl>
  </w:abstractNum>
  <w:abstractNum w:abstractNumId="9" w15:restartNumberingAfterBreak="0">
    <w:nsid w:val="538A2A71"/>
    <w:multiLevelType w:val="hybridMultilevel"/>
    <w:tmpl w:val="D1204234"/>
    <w:lvl w:ilvl="0" w:tplc="485423A8">
      <w:start w:val="7"/>
      <w:numFmt w:val="decimal"/>
      <w:lvlText w:val="%1."/>
      <w:lvlJc w:val="left"/>
      <w:pPr>
        <w:tabs>
          <w:tab w:val="num" w:pos="720"/>
        </w:tabs>
        <w:ind w:left="720" w:hanging="360"/>
      </w:pPr>
    </w:lvl>
    <w:lvl w:ilvl="1" w:tplc="447A8DE6" w:tentative="1">
      <w:start w:val="1"/>
      <w:numFmt w:val="decimal"/>
      <w:lvlText w:val="%2."/>
      <w:lvlJc w:val="left"/>
      <w:pPr>
        <w:tabs>
          <w:tab w:val="num" w:pos="1440"/>
        </w:tabs>
        <w:ind w:left="1440" w:hanging="360"/>
      </w:pPr>
    </w:lvl>
    <w:lvl w:ilvl="2" w:tplc="361651B8">
      <w:start w:val="1"/>
      <w:numFmt w:val="decimal"/>
      <w:lvlText w:val="%3."/>
      <w:lvlJc w:val="left"/>
      <w:pPr>
        <w:tabs>
          <w:tab w:val="num" w:pos="2160"/>
        </w:tabs>
        <w:ind w:left="2160" w:hanging="360"/>
      </w:pPr>
    </w:lvl>
    <w:lvl w:ilvl="3" w:tplc="56B6E882" w:tentative="1">
      <w:start w:val="1"/>
      <w:numFmt w:val="decimal"/>
      <w:lvlText w:val="%4."/>
      <w:lvlJc w:val="left"/>
      <w:pPr>
        <w:tabs>
          <w:tab w:val="num" w:pos="2880"/>
        </w:tabs>
        <w:ind w:left="2880" w:hanging="360"/>
      </w:pPr>
    </w:lvl>
    <w:lvl w:ilvl="4" w:tplc="75C4795C" w:tentative="1">
      <w:start w:val="1"/>
      <w:numFmt w:val="decimal"/>
      <w:lvlText w:val="%5."/>
      <w:lvlJc w:val="left"/>
      <w:pPr>
        <w:tabs>
          <w:tab w:val="num" w:pos="3600"/>
        </w:tabs>
        <w:ind w:left="3600" w:hanging="360"/>
      </w:pPr>
    </w:lvl>
    <w:lvl w:ilvl="5" w:tplc="5C9AF950" w:tentative="1">
      <w:start w:val="1"/>
      <w:numFmt w:val="decimal"/>
      <w:lvlText w:val="%6."/>
      <w:lvlJc w:val="left"/>
      <w:pPr>
        <w:tabs>
          <w:tab w:val="num" w:pos="4320"/>
        </w:tabs>
        <w:ind w:left="4320" w:hanging="360"/>
      </w:pPr>
    </w:lvl>
    <w:lvl w:ilvl="6" w:tplc="1C647F4E" w:tentative="1">
      <w:start w:val="1"/>
      <w:numFmt w:val="decimal"/>
      <w:lvlText w:val="%7."/>
      <w:lvlJc w:val="left"/>
      <w:pPr>
        <w:tabs>
          <w:tab w:val="num" w:pos="5040"/>
        </w:tabs>
        <w:ind w:left="5040" w:hanging="360"/>
      </w:pPr>
    </w:lvl>
    <w:lvl w:ilvl="7" w:tplc="5F0CBB0E" w:tentative="1">
      <w:start w:val="1"/>
      <w:numFmt w:val="decimal"/>
      <w:lvlText w:val="%8."/>
      <w:lvlJc w:val="left"/>
      <w:pPr>
        <w:tabs>
          <w:tab w:val="num" w:pos="5760"/>
        </w:tabs>
        <w:ind w:left="5760" w:hanging="360"/>
      </w:pPr>
    </w:lvl>
    <w:lvl w:ilvl="8" w:tplc="B70CE26C" w:tentative="1">
      <w:start w:val="1"/>
      <w:numFmt w:val="decimal"/>
      <w:lvlText w:val="%9."/>
      <w:lvlJc w:val="left"/>
      <w:pPr>
        <w:tabs>
          <w:tab w:val="num" w:pos="6480"/>
        </w:tabs>
        <w:ind w:left="6480" w:hanging="360"/>
      </w:pPr>
    </w:lvl>
  </w:abstractNum>
  <w:abstractNum w:abstractNumId="10" w15:restartNumberingAfterBreak="0">
    <w:nsid w:val="5F6318A3"/>
    <w:multiLevelType w:val="hybridMultilevel"/>
    <w:tmpl w:val="ADA6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16505"/>
    <w:multiLevelType w:val="hybridMultilevel"/>
    <w:tmpl w:val="769C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8"/>
  </w:num>
  <w:num w:numId="6">
    <w:abstractNumId w:val="9"/>
  </w:num>
  <w:num w:numId="7">
    <w:abstractNumId w:val="3"/>
  </w:num>
  <w:num w:numId="8">
    <w:abstractNumId w:val="6"/>
  </w:num>
  <w:num w:numId="9">
    <w:abstractNumId w:val="5"/>
  </w:num>
  <w:num w:numId="10">
    <w:abstractNumId w:val="11"/>
  </w:num>
  <w:num w:numId="11">
    <w:abstractNumId w:val="4"/>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7A"/>
    <w:rsid w:val="00001F87"/>
    <w:rsid w:val="0002111A"/>
    <w:rsid w:val="00041A8B"/>
    <w:rsid w:val="00043F5B"/>
    <w:rsid w:val="00095323"/>
    <w:rsid w:val="00100ACB"/>
    <w:rsid w:val="00116796"/>
    <w:rsid w:val="00123E26"/>
    <w:rsid w:val="0013004B"/>
    <w:rsid w:val="00133E20"/>
    <w:rsid w:val="00151A93"/>
    <w:rsid w:val="001A22B7"/>
    <w:rsid w:val="001C2364"/>
    <w:rsid w:val="001E3492"/>
    <w:rsid w:val="002054D4"/>
    <w:rsid w:val="00206BE2"/>
    <w:rsid w:val="00234EE7"/>
    <w:rsid w:val="00273F4F"/>
    <w:rsid w:val="002D3369"/>
    <w:rsid w:val="002F4DD1"/>
    <w:rsid w:val="003823CD"/>
    <w:rsid w:val="003860F1"/>
    <w:rsid w:val="003A12D3"/>
    <w:rsid w:val="003E546C"/>
    <w:rsid w:val="00417732"/>
    <w:rsid w:val="0042493B"/>
    <w:rsid w:val="00456B2A"/>
    <w:rsid w:val="00472F66"/>
    <w:rsid w:val="004A3464"/>
    <w:rsid w:val="004D0B15"/>
    <w:rsid w:val="004E6652"/>
    <w:rsid w:val="0050255F"/>
    <w:rsid w:val="00563DE9"/>
    <w:rsid w:val="00566036"/>
    <w:rsid w:val="00591A2D"/>
    <w:rsid w:val="005B3D95"/>
    <w:rsid w:val="005B658F"/>
    <w:rsid w:val="005C6E0D"/>
    <w:rsid w:val="005D52CA"/>
    <w:rsid w:val="005E232F"/>
    <w:rsid w:val="005F3CC5"/>
    <w:rsid w:val="00606809"/>
    <w:rsid w:val="00613637"/>
    <w:rsid w:val="00623BC5"/>
    <w:rsid w:val="0062406D"/>
    <w:rsid w:val="00677105"/>
    <w:rsid w:val="0068065E"/>
    <w:rsid w:val="00691EA9"/>
    <w:rsid w:val="006925F2"/>
    <w:rsid w:val="006B7378"/>
    <w:rsid w:val="006F5D26"/>
    <w:rsid w:val="00751A14"/>
    <w:rsid w:val="00756FE2"/>
    <w:rsid w:val="007A1412"/>
    <w:rsid w:val="007A3A53"/>
    <w:rsid w:val="007A6F04"/>
    <w:rsid w:val="007C5A06"/>
    <w:rsid w:val="007E0C72"/>
    <w:rsid w:val="007E107A"/>
    <w:rsid w:val="007E3D12"/>
    <w:rsid w:val="00822BF2"/>
    <w:rsid w:val="00823E87"/>
    <w:rsid w:val="00827F21"/>
    <w:rsid w:val="00842799"/>
    <w:rsid w:val="0087496B"/>
    <w:rsid w:val="00886224"/>
    <w:rsid w:val="008D2688"/>
    <w:rsid w:val="008E5B25"/>
    <w:rsid w:val="008F418E"/>
    <w:rsid w:val="00915251"/>
    <w:rsid w:val="00963DCC"/>
    <w:rsid w:val="00967FBA"/>
    <w:rsid w:val="00991E09"/>
    <w:rsid w:val="009A01A8"/>
    <w:rsid w:val="009E0A85"/>
    <w:rsid w:val="00A37E13"/>
    <w:rsid w:val="00A64A3D"/>
    <w:rsid w:val="00AA658E"/>
    <w:rsid w:val="00AC6723"/>
    <w:rsid w:val="00B135F9"/>
    <w:rsid w:val="00B61380"/>
    <w:rsid w:val="00B9422C"/>
    <w:rsid w:val="00BD6EA2"/>
    <w:rsid w:val="00C338AB"/>
    <w:rsid w:val="00C36FBD"/>
    <w:rsid w:val="00CA2AF0"/>
    <w:rsid w:val="00CB4BBA"/>
    <w:rsid w:val="00CD202B"/>
    <w:rsid w:val="00CE549F"/>
    <w:rsid w:val="00CF3646"/>
    <w:rsid w:val="00CF615D"/>
    <w:rsid w:val="00D32094"/>
    <w:rsid w:val="00DA0AD7"/>
    <w:rsid w:val="00DB2B2A"/>
    <w:rsid w:val="00DC6839"/>
    <w:rsid w:val="00DD2DC8"/>
    <w:rsid w:val="00E178E4"/>
    <w:rsid w:val="00E52069"/>
    <w:rsid w:val="00E54E5D"/>
    <w:rsid w:val="00EB3B62"/>
    <w:rsid w:val="00F05068"/>
    <w:rsid w:val="00F46165"/>
    <w:rsid w:val="00F517C4"/>
    <w:rsid w:val="00F64DD3"/>
    <w:rsid w:val="00F75E40"/>
    <w:rsid w:val="00F86823"/>
    <w:rsid w:val="00F914AD"/>
    <w:rsid w:val="00FA60C8"/>
    <w:rsid w:val="00FE5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0B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CF615D"/>
    <w:pPr>
      <w:spacing w:before="120" w:after="120"/>
      <w:outlineLvl w:val="0"/>
    </w:pPr>
    <w:rPr>
      <w:b/>
      <w:color w:val="861714"/>
      <w:sz w:val="28"/>
      <w:szCs w:val="28"/>
    </w:rPr>
  </w:style>
  <w:style w:type="paragraph" w:styleId="Heading2">
    <w:name w:val="heading 2"/>
    <w:basedOn w:val="Normal"/>
    <w:next w:val="Normal"/>
    <w:link w:val="Heading2Char"/>
    <w:autoRedefine/>
    <w:uiPriority w:val="9"/>
    <w:qFormat/>
    <w:rsid w:val="007C5A06"/>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615D"/>
    <w:rPr>
      <w:b/>
      <w:color w:val="861714"/>
      <w:sz w:val="28"/>
      <w:szCs w:val="28"/>
    </w:rPr>
  </w:style>
  <w:style w:type="character" w:customStyle="1" w:styleId="Heading2Char">
    <w:name w:val="Heading 2 Char"/>
    <w:link w:val="Heading2"/>
    <w:uiPriority w:val="9"/>
    <w:rsid w:val="007C5A06"/>
    <w:rPr>
      <w:rFonts w:eastAsia="MS Gothic"/>
      <w:b/>
      <w:bCs/>
      <w:iCs/>
      <w:color w:val="1A3866"/>
      <w:sz w:val="24"/>
      <w:szCs w:val="28"/>
    </w:rPr>
  </w:style>
  <w:style w:type="paragraph" w:styleId="Title">
    <w:name w:val="Title"/>
    <w:basedOn w:val="Normal"/>
    <w:next w:val="Normal"/>
    <w:link w:val="TitleChar"/>
    <w:autoRedefine/>
    <w:qFormat/>
    <w:rsid w:val="007A6F04"/>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7A6F04"/>
    <w:rPr>
      <w:rFonts w:eastAsia="MS Gothic"/>
      <w:b/>
      <w:bCs/>
      <w:color w:val="000000"/>
      <w:kern w:val="28"/>
      <w:sz w:val="32"/>
      <w:szCs w:val="32"/>
    </w:rPr>
  </w:style>
  <w:style w:type="character" w:customStyle="1" w:styleId="Heading3Char">
    <w:name w:val="Heading 3 Char"/>
    <w:link w:val="Heading3"/>
    <w:uiPriority w:val="9"/>
    <w:semiHidden/>
    <w:rsid w:val="00BD6EA2"/>
    <w:rPr>
      <w:rFonts w:ascii="Arial" w:eastAsia="MS Gothic" w:hAnsi="Arial" w:cs="Times New Roman"/>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8D2688"/>
    <w:pPr>
      <w:contextualSpacing/>
    </w:pPr>
    <w:rPr>
      <w:iCs/>
    </w:rPr>
  </w:style>
  <w:style w:type="paragraph" w:styleId="ListBullet3">
    <w:name w:val="List Bullet 3"/>
    <w:basedOn w:val="Normal"/>
    <w:autoRedefine/>
    <w:uiPriority w:val="99"/>
    <w:unhideWhenUsed/>
    <w:qFormat/>
    <w:rsid w:val="00F64DD3"/>
    <w:pPr>
      <w:numPr>
        <w:numId w:val="4"/>
      </w:numPr>
      <w:spacing w:before="120" w:after="120"/>
      <w:contextualSpacing/>
    </w:pPr>
  </w:style>
  <w:style w:type="paragraph" w:styleId="ListNumber2">
    <w:name w:val="List Number 2"/>
    <w:basedOn w:val="Normal"/>
    <w:autoRedefine/>
    <w:uiPriority w:val="99"/>
    <w:unhideWhenUsed/>
    <w:qFormat/>
    <w:rsid w:val="00B135F9"/>
    <w:pPr>
      <w:numPr>
        <w:numId w:val="1"/>
      </w:numPr>
      <w:contextualSpacing/>
    </w:pPr>
  </w:style>
  <w:style w:type="paragraph" w:styleId="List2">
    <w:name w:val="List 2"/>
    <w:basedOn w:val="Normal"/>
    <w:autoRedefine/>
    <w:uiPriority w:val="99"/>
    <w:unhideWhenUsed/>
    <w:qFormat/>
    <w:rsid w:val="00B135F9"/>
    <w:pPr>
      <w:numPr>
        <w:numId w:val="3"/>
      </w:numPr>
      <w:contextualSpacing/>
    </w:pPr>
    <w:rPr>
      <w:caps/>
    </w:rPr>
  </w:style>
  <w:style w:type="paragraph" w:styleId="Caption">
    <w:name w:val="caption"/>
    <w:basedOn w:val="Normal"/>
    <w:next w:val="Normal"/>
    <w:autoRedefine/>
    <w:qFormat/>
    <w:rsid w:val="008F418E"/>
    <w:pPr>
      <w:jc w:val="center"/>
    </w:pPr>
    <w:rPr>
      <w:bCs/>
      <w:sz w:val="18"/>
      <w:szCs w:val="20"/>
    </w:rPr>
  </w:style>
  <w:style w:type="paragraph" w:styleId="ListNumber3">
    <w:name w:val="List Number 3"/>
    <w:basedOn w:val="Normal"/>
    <w:uiPriority w:val="99"/>
    <w:unhideWhenUsed/>
    <w:rsid w:val="00B135F9"/>
    <w:pPr>
      <w:numPr>
        <w:numId w:val="2"/>
      </w:numPr>
      <w:contextualSpacing/>
    </w:pPr>
  </w:style>
  <w:style w:type="character" w:styleId="Hyperlink">
    <w:name w:val="Hyperlink"/>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qFormat/>
    <w:rsid w:val="00151A93"/>
    <w:pPr>
      <w:spacing w:after="240"/>
      <w:jc w:val="center"/>
      <w:outlineLvl w:val="1"/>
    </w:pPr>
    <w:rPr>
      <w:rFonts w:eastAsia="Times New Roman"/>
      <w:sz w:val="28"/>
    </w:rPr>
  </w:style>
  <w:style w:type="character" w:customStyle="1" w:styleId="SubtitleChar">
    <w:name w:val="Subtitle Char"/>
    <w:link w:val="Subtitle"/>
    <w:rsid w:val="00151A93"/>
    <w:rPr>
      <w:rFonts w:eastAsia="Times New Roman" w:cs="Times New Roman"/>
      <w:sz w:val="28"/>
    </w:rPr>
  </w:style>
  <w:style w:type="paragraph" w:customStyle="1" w:styleId="DocumentHeading1">
    <w:name w:val="Document Heading 1"/>
    <w:basedOn w:val="Heading1"/>
    <w:autoRedefine/>
    <w:qFormat/>
    <w:rsid w:val="00967FBA"/>
  </w:style>
  <w:style w:type="paragraph" w:customStyle="1" w:styleId="DocumentHeading2">
    <w:name w:val="Document Heading 2"/>
    <w:basedOn w:val="DocumentHeading1"/>
    <w:autoRedefine/>
    <w:qFormat/>
    <w:rsid w:val="00E52069"/>
    <w:rPr>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rsid w:val="004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623BC5"/>
    <w:pPr>
      <w:spacing w:after="240"/>
      <w:ind w:left="360"/>
      <w:jc w:val="center"/>
    </w:pPr>
    <w:rPr>
      <w:rFonts w:eastAsia="ヒラギノ角ゴ Pro W3" w:cs="Arial"/>
      <w:sz w:val="36"/>
      <w:szCs w:val="20"/>
    </w:rPr>
  </w:style>
  <w:style w:type="paragraph" w:styleId="ListParagraph">
    <w:name w:val="List Paragraph"/>
    <w:basedOn w:val="Normal"/>
    <w:uiPriority w:val="72"/>
    <w:qFormat/>
    <w:rsid w:val="008F418E"/>
    <w:pPr>
      <w:ind w:left="720"/>
      <w:contextualSpacing/>
    </w:pPr>
    <w:rPr>
      <w:rFonts w:ascii="Times" w:hAnsi="Times"/>
      <w:sz w:val="20"/>
      <w:szCs w:val="20"/>
    </w:rPr>
  </w:style>
  <w:style w:type="character" w:styleId="FollowedHyperlink">
    <w:name w:val="FollowedHyperlink"/>
    <w:basedOn w:val="DefaultParagraphFont"/>
    <w:uiPriority w:val="99"/>
    <w:semiHidden/>
    <w:unhideWhenUsed/>
    <w:rsid w:val="005D52CA"/>
    <w:rPr>
      <w:color w:val="800080" w:themeColor="followedHyperlink"/>
      <w:u w:val="single"/>
    </w:rPr>
  </w:style>
  <w:style w:type="character" w:styleId="UnresolvedMention">
    <w:name w:val="Unresolved Mention"/>
    <w:basedOn w:val="DefaultParagraphFont"/>
    <w:uiPriority w:val="99"/>
    <w:rsid w:val="0013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652">
      <w:bodyDiv w:val="1"/>
      <w:marLeft w:val="0"/>
      <w:marRight w:val="0"/>
      <w:marTop w:val="0"/>
      <w:marBottom w:val="0"/>
      <w:divBdr>
        <w:top w:val="none" w:sz="0" w:space="0" w:color="auto"/>
        <w:left w:val="none" w:sz="0" w:space="0" w:color="auto"/>
        <w:bottom w:val="none" w:sz="0" w:space="0" w:color="auto"/>
        <w:right w:val="none" w:sz="0" w:space="0" w:color="auto"/>
      </w:divBdr>
    </w:div>
    <w:div w:id="306476137">
      <w:bodyDiv w:val="1"/>
      <w:marLeft w:val="0"/>
      <w:marRight w:val="0"/>
      <w:marTop w:val="0"/>
      <w:marBottom w:val="0"/>
      <w:divBdr>
        <w:top w:val="none" w:sz="0" w:space="0" w:color="auto"/>
        <w:left w:val="none" w:sz="0" w:space="0" w:color="auto"/>
        <w:bottom w:val="none" w:sz="0" w:space="0" w:color="auto"/>
        <w:right w:val="none" w:sz="0" w:space="0" w:color="auto"/>
      </w:divBdr>
    </w:div>
    <w:div w:id="391470730">
      <w:bodyDiv w:val="1"/>
      <w:marLeft w:val="0"/>
      <w:marRight w:val="0"/>
      <w:marTop w:val="0"/>
      <w:marBottom w:val="0"/>
      <w:divBdr>
        <w:top w:val="none" w:sz="0" w:space="0" w:color="auto"/>
        <w:left w:val="none" w:sz="0" w:space="0" w:color="auto"/>
        <w:bottom w:val="none" w:sz="0" w:space="0" w:color="auto"/>
        <w:right w:val="none" w:sz="0" w:space="0" w:color="auto"/>
      </w:divBdr>
      <w:divsChild>
        <w:div w:id="2033991673">
          <w:marLeft w:val="720"/>
          <w:marRight w:val="0"/>
          <w:marTop w:val="200"/>
          <w:marBottom w:val="0"/>
          <w:divBdr>
            <w:top w:val="none" w:sz="0" w:space="0" w:color="auto"/>
            <w:left w:val="none" w:sz="0" w:space="0" w:color="auto"/>
            <w:bottom w:val="none" w:sz="0" w:space="0" w:color="auto"/>
            <w:right w:val="none" w:sz="0" w:space="0" w:color="auto"/>
          </w:divBdr>
        </w:div>
        <w:div w:id="1513881738">
          <w:marLeft w:val="720"/>
          <w:marRight w:val="0"/>
          <w:marTop w:val="77"/>
          <w:marBottom w:val="0"/>
          <w:divBdr>
            <w:top w:val="none" w:sz="0" w:space="0" w:color="auto"/>
            <w:left w:val="none" w:sz="0" w:space="0" w:color="auto"/>
            <w:bottom w:val="none" w:sz="0" w:space="0" w:color="auto"/>
            <w:right w:val="none" w:sz="0" w:space="0" w:color="auto"/>
          </w:divBdr>
        </w:div>
        <w:div w:id="1737777357">
          <w:marLeft w:val="720"/>
          <w:marRight w:val="0"/>
          <w:marTop w:val="77"/>
          <w:marBottom w:val="0"/>
          <w:divBdr>
            <w:top w:val="none" w:sz="0" w:space="0" w:color="auto"/>
            <w:left w:val="none" w:sz="0" w:space="0" w:color="auto"/>
            <w:bottom w:val="none" w:sz="0" w:space="0" w:color="auto"/>
            <w:right w:val="none" w:sz="0" w:space="0" w:color="auto"/>
          </w:divBdr>
        </w:div>
        <w:div w:id="1929533394">
          <w:marLeft w:val="720"/>
          <w:marRight w:val="0"/>
          <w:marTop w:val="77"/>
          <w:marBottom w:val="0"/>
          <w:divBdr>
            <w:top w:val="none" w:sz="0" w:space="0" w:color="auto"/>
            <w:left w:val="none" w:sz="0" w:space="0" w:color="auto"/>
            <w:bottom w:val="none" w:sz="0" w:space="0" w:color="auto"/>
            <w:right w:val="none" w:sz="0" w:space="0" w:color="auto"/>
          </w:divBdr>
        </w:div>
        <w:div w:id="1552230881">
          <w:marLeft w:val="720"/>
          <w:marRight w:val="0"/>
          <w:marTop w:val="200"/>
          <w:marBottom w:val="0"/>
          <w:divBdr>
            <w:top w:val="none" w:sz="0" w:space="0" w:color="auto"/>
            <w:left w:val="none" w:sz="0" w:space="0" w:color="auto"/>
            <w:bottom w:val="none" w:sz="0" w:space="0" w:color="auto"/>
            <w:right w:val="none" w:sz="0" w:space="0" w:color="auto"/>
          </w:divBdr>
        </w:div>
        <w:div w:id="534585767">
          <w:marLeft w:val="720"/>
          <w:marRight w:val="0"/>
          <w:marTop w:val="200"/>
          <w:marBottom w:val="0"/>
          <w:divBdr>
            <w:top w:val="none" w:sz="0" w:space="0" w:color="auto"/>
            <w:left w:val="none" w:sz="0" w:space="0" w:color="auto"/>
            <w:bottom w:val="none" w:sz="0" w:space="0" w:color="auto"/>
            <w:right w:val="none" w:sz="0" w:space="0" w:color="auto"/>
          </w:divBdr>
        </w:div>
      </w:divsChild>
    </w:div>
    <w:div w:id="449708636">
      <w:bodyDiv w:val="1"/>
      <w:marLeft w:val="0"/>
      <w:marRight w:val="0"/>
      <w:marTop w:val="0"/>
      <w:marBottom w:val="0"/>
      <w:divBdr>
        <w:top w:val="none" w:sz="0" w:space="0" w:color="auto"/>
        <w:left w:val="none" w:sz="0" w:space="0" w:color="auto"/>
        <w:bottom w:val="none" w:sz="0" w:space="0" w:color="auto"/>
        <w:right w:val="none" w:sz="0" w:space="0" w:color="auto"/>
      </w:divBdr>
      <w:divsChild>
        <w:div w:id="1949000248">
          <w:marLeft w:val="504"/>
          <w:marRight w:val="0"/>
          <w:marTop w:val="154"/>
          <w:marBottom w:val="0"/>
          <w:divBdr>
            <w:top w:val="none" w:sz="0" w:space="0" w:color="auto"/>
            <w:left w:val="none" w:sz="0" w:space="0" w:color="auto"/>
            <w:bottom w:val="none" w:sz="0" w:space="0" w:color="auto"/>
            <w:right w:val="none" w:sz="0" w:space="0" w:color="auto"/>
          </w:divBdr>
        </w:div>
        <w:div w:id="1526940949">
          <w:marLeft w:val="504"/>
          <w:marRight w:val="0"/>
          <w:marTop w:val="144"/>
          <w:marBottom w:val="0"/>
          <w:divBdr>
            <w:top w:val="none" w:sz="0" w:space="0" w:color="auto"/>
            <w:left w:val="none" w:sz="0" w:space="0" w:color="auto"/>
            <w:bottom w:val="none" w:sz="0" w:space="0" w:color="auto"/>
            <w:right w:val="none" w:sz="0" w:space="0" w:color="auto"/>
          </w:divBdr>
        </w:div>
        <w:div w:id="1112670881">
          <w:marLeft w:val="504"/>
          <w:marRight w:val="0"/>
          <w:marTop w:val="168"/>
          <w:marBottom w:val="0"/>
          <w:divBdr>
            <w:top w:val="none" w:sz="0" w:space="0" w:color="auto"/>
            <w:left w:val="none" w:sz="0" w:space="0" w:color="auto"/>
            <w:bottom w:val="none" w:sz="0" w:space="0" w:color="auto"/>
            <w:right w:val="none" w:sz="0" w:space="0" w:color="auto"/>
          </w:divBdr>
        </w:div>
        <w:div w:id="1943103932">
          <w:marLeft w:val="504"/>
          <w:marRight w:val="0"/>
          <w:marTop w:val="168"/>
          <w:marBottom w:val="0"/>
          <w:divBdr>
            <w:top w:val="none" w:sz="0" w:space="0" w:color="auto"/>
            <w:left w:val="none" w:sz="0" w:space="0" w:color="auto"/>
            <w:bottom w:val="none" w:sz="0" w:space="0" w:color="auto"/>
            <w:right w:val="none" w:sz="0" w:space="0" w:color="auto"/>
          </w:divBdr>
        </w:div>
        <w:div w:id="2035570787">
          <w:marLeft w:val="504"/>
          <w:marRight w:val="0"/>
          <w:marTop w:val="168"/>
          <w:marBottom w:val="0"/>
          <w:divBdr>
            <w:top w:val="none" w:sz="0" w:space="0" w:color="auto"/>
            <w:left w:val="none" w:sz="0" w:space="0" w:color="auto"/>
            <w:bottom w:val="none" w:sz="0" w:space="0" w:color="auto"/>
            <w:right w:val="none" w:sz="0" w:space="0" w:color="auto"/>
          </w:divBdr>
        </w:div>
        <w:div w:id="1910070441">
          <w:marLeft w:val="504"/>
          <w:marRight w:val="0"/>
          <w:marTop w:val="216"/>
          <w:marBottom w:val="0"/>
          <w:divBdr>
            <w:top w:val="none" w:sz="0" w:space="0" w:color="auto"/>
            <w:left w:val="none" w:sz="0" w:space="0" w:color="auto"/>
            <w:bottom w:val="none" w:sz="0" w:space="0" w:color="auto"/>
            <w:right w:val="none" w:sz="0" w:space="0" w:color="auto"/>
          </w:divBdr>
        </w:div>
        <w:div w:id="532617609">
          <w:marLeft w:val="504"/>
          <w:marRight w:val="0"/>
          <w:marTop w:val="144"/>
          <w:marBottom w:val="0"/>
          <w:divBdr>
            <w:top w:val="none" w:sz="0" w:space="0" w:color="auto"/>
            <w:left w:val="none" w:sz="0" w:space="0" w:color="auto"/>
            <w:bottom w:val="none" w:sz="0" w:space="0" w:color="auto"/>
            <w:right w:val="none" w:sz="0" w:space="0" w:color="auto"/>
          </w:divBdr>
        </w:div>
        <w:div w:id="956833383">
          <w:marLeft w:val="504"/>
          <w:marRight w:val="0"/>
          <w:marTop w:val="144"/>
          <w:marBottom w:val="0"/>
          <w:divBdr>
            <w:top w:val="none" w:sz="0" w:space="0" w:color="auto"/>
            <w:left w:val="none" w:sz="0" w:space="0" w:color="auto"/>
            <w:bottom w:val="none" w:sz="0" w:space="0" w:color="auto"/>
            <w:right w:val="none" w:sz="0" w:space="0" w:color="auto"/>
          </w:divBdr>
        </w:div>
        <w:div w:id="1701390184">
          <w:marLeft w:val="504"/>
          <w:marRight w:val="0"/>
          <w:marTop w:val="163"/>
          <w:marBottom w:val="0"/>
          <w:divBdr>
            <w:top w:val="none" w:sz="0" w:space="0" w:color="auto"/>
            <w:left w:val="none" w:sz="0" w:space="0" w:color="auto"/>
            <w:bottom w:val="none" w:sz="0" w:space="0" w:color="auto"/>
            <w:right w:val="none" w:sz="0" w:space="0" w:color="auto"/>
          </w:divBdr>
        </w:div>
        <w:div w:id="423259016">
          <w:marLeft w:val="504"/>
          <w:marRight w:val="0"/>
          <w:marTop w:val="144"/>
          <w:marBottom w:val="0"/>
          <w:divBdr>
            <w:top w:val="none" w:sz="0" w:space="0" w:color="auto"/>
            <w:left w:val="none" w:sz="0" w:space="0" w:color="auto"/>
            <w:bottom w:val="none" w:sz="0" w:space="0" w:color="auto"/>
            <w:right w:val="none" w:sz="0" w:space="0" w:color="auto"/>
          </w:divBdr>
        </w:div>
        <w:div w:id="848449833">
          <w:marLeft w:val="504"/>
          <w:marRight w:val="0"/>
          <w:marTop w:val="144"/>
          <w:marBottom w:val="0"/>
          <w:divBdr>
            <w:top w:val="none" w:sz="0" w:space="0" w:color="auto"/>
            <w:left w:val="none" w:sz="0" w:space="0" w:color="auto"/>
            <w:bottom w:val="none" w:sz="0" w:space="0" w:color="auto"/>
            <w:right w:val="none" w:sz="0" w:space="0" w:color="auto"/>
          </w:divBdr>
        </w:div>
        <w:div w:id="1539320895">
          <w:marLeft w:val="446"/>
          <w:marRight w:val="0"/>
          <w:marTop w:val="0"/>
          <w:marBottom w:val="0"/>
          <w:divBdr>
            <w:top w:val="none" w:sz="0" w:space="0" w:color="auto"/>
            <w:left w:val="none" w:sz="0" w:space="0" w:color="auto"/>
            <w:bottom w:val="none" w:sz="0" w:space="0" w:color="auto"/>
            <w:right w:val="none" w:sz="0" w:space="0" w:color="auto"/>
          </w:divBdr>
        </w:div>
        <w:div w:id="895504605">
          <w:marLeft w:val="504"/>
          <w:marRight w:val="0"/>
          <w:marTop w:val="144"/>
          <w:marBottom w:val="0"/>
          <w:divBdr>
            <w:top w:val="none" w:sz="0" w:space="0" w:color="auto"/>
            <w:left w:val="none" w:sz="0" w:space="0" w:color="auto"/>
            <w:bottom w:val="none" w:sz="0" w:space="0" w:color="auto"/>
            <w:right w:val="none" w:sz="0" w:space="0" w:color="auto"/>
          </w:divBdr>
        </w:div>
        <w:div w:id="1438212018">
          <w:marLeft w:val="446"/>
          <w:marRight w:val="0"/>
          <w:marTop w:val="144"/>
          <w:marBottom w:val="0"/>
          <w:divBdr>
            <w:top w:val="none" w:sz="0" w:space="0" w:color="auto"/>
            <w:left w:val="none" w:sz="0" w:space="0" w:color="auto"/>
            <w:bottom w:val="none" w:sz="0" w:space="0" w:color="auto"/>
            <w:right w:val="none" w:sz="0" w:space="0" w:color="auto"/>
          </w:divBdr>
        </w:div>
        <w:div w:id="1286738580">
          <w:marLeft w:val="504"/>
          <w:marRight w:val="0"/>
          <w:marTop w:val="144"/>
          <w:marBottom w:val="0"/>
          <w:divBdr>
            <w:top w:val="none" w:sz="0" w:space="0" w:color="auto"/>
            <w:left w:val="none" w:sz="0" w:space="0" w:color="auto"/>
            <w:bottom w:val="none" w:sz="0" w:space="0" w:color="auto"/>
            <w:right w:val="none" w:sz="0" w:space="0" w:color="auto"/>
          </w:divBdr>
        </w:div>
        <w:div w:id="1208638669">
          <w:marLeft w:val="504"/>
          <w:marRight w:val="0"/>
          <w:marTop w:val="173"/>
          <w:marBottom w:val="0"/>
          <w:divBdr>
            <w:top w:val="none" w:sz="0" w:space="0" w:color="auto"/>
            <w:left w:val="none" w:sz="0" w:space="0" w:color="auto"/>
            <w:bottom w:val="none" w:sz="0" w:space="0" w:color="auto"/>
            <w:right w:val="none" w:sz="0" w:space="0" w:color="auto"/>
          </w:divBdr>
        </w:div>
        <w:div w:id="1643996051">
          <w:marLeft w:val="504"/>
          <w:marRight w:val="0"/>
          <w:marTop w:val="259"/>
          <w:marBottom w:val="0"/>
          <w:divBdr>
            <w:top w:val="none" w:sz="0" w:space="0" w:color="auto"/>
            <w:left w:val="none" w:sz="0" w:space="0" w:color="auto"/>
            <w:bottom w:val="none" w:sz="0" w:space="0" w:color="auto"/>
            <w:right w:val="none" w:sz="0" w:space="0" w:color="auto"/>
          </w:divBdr>
        </w:div>
        <w:div w:id="1394889396">
          <w:marLeft w:val="504"/>
          <w:marRight w:val="0"/>
          <w:marTop w:val="230"/>
          <w:marBottom w:val="0"/>
          <w:divBdr>
            <w:top w:val="none" w:sz="0" w:space="0" w:color="auto"/>
            <w:left w:val="none" w:sz="0" w:space="0" w:color="auto"/>
            <w:bottom w:val="none" w:sz="0" w:space="0" w:color="auto"/>
            <w:right w:val="none" w:sz="0" w:space="0" w:color="auto"/>
          </w:divBdr>
        </w:div>
        <w:div w:id="1408110682">
          <w:marLeft w:val="504"/>
          <w:marRight w:val="0"/>
          <w:marTop w:val="230"/>
          <w:marBottom w:val="0"/>
          <w:divBdr>
            <w:top w:val="none" w:sz="0" w:space="0" w:color="auto"/>
            <w:left w:val="none" w:sz="0" w:space="0" w:color="auto"/>
            <w:bottom w:val="none" w:sz="0" w:space="0" w:color="auto"/>
            <w:right w:val="none" w:sz="0" w:space="0" w:color="auto"/>
          </w:divBdr>
        </w:div>
        <w:div w:id="1054474541">
          <w:marLeft w:val="504"/>
          <w:marRight w:val="0"/>
          <w:marTop w:val="230"/>
          <w:marBottom w:val="0"/>
          <w:divBdr>
            <w:top w:val="none" w:sz="0" w:space="0" w:color="auto"/>
            <w:left w:val="none" w:sz="0" w:space="0" w:color="auto"/>
            <w:bottom w:val="none" w:sz="0" w:space="0" w:color="auto"/>
            <w:right w:val="none" w:sz="0" w:space="0" w:color="auto"/>
          </w:divBdr>
        </w:div>
        <w:div w:id="639041784">
          <w:marLeft w:val="504"/>
          <w:marRight w:val="0"/>
          <w:marTop w:val="230"/>
          <w:marBottom w:val="0"/>
          <w:divBdr>
            <w:top w:val="none" w:sz="0" w:space="0" w:color="auto"/>
            <w:left w:val="none" w:sz="0" w:space="0" w:color="auto"/>
            <w:bottom w:val="none" w:sz="0" w:space="0" w:color="auto"/>
            <w:right w:val="none" w:sz="0" w:space="0" w:color="auto"/>
          </w:divBdr>
        </w:div>
        <w:div w:id="1705905517">
          <w:marLeft w:val="504"/>
          <w:marRight w:val="0"/>
          <w:marTop w:val="230"/>
          <w:marBottom w:val="0"/>
          <w:divBdr>
            <w:top w:val="none" w:sz="0" w:space="0" w:color="auto"/>
            <w:left w:val="none" w:sz="0" w:space="0" w:color="auto"/>
            <w:bottom w:val="none" w:sz="0" w:space="0" w:color="auto"/>
            <w:right w:val="none" w:sz="0" w:space="0" w:color="auto"/>
          </w:divBdr>
        </w:div>
        <w:div w:id="683171516">
          <w:marLeft w:val="504"/>
          <w:marRight w:val="0"/>
          <w:marTop w:val="230"/>
          <w:marBottom w:val="0"/>
          <w:divBdr>
            <w:top w:val="none" w:sz="0" w:space="0" w:color="auto"/>
            <w:left w:val="none" w:sz="0" w:space="0" w:color="auto"/>
            <w:bottom w:val="none" w:sz="0" w:space="0" w:color="auto"/>
            <w:right w:val="none" w:sz="0" w:space="0" w:color="auto"/>
          </w:divBdr>
        </w:div>
        <w:div w:id="925696627">
          <w:marLeft w:val="504"/>
          <w:marRight w:val="0"/>
          <w:marTop w:val="230"/>
          <w:marBottom w:val="0"/>
          <w:divBdr>
            <w:top w:val="none" w:sz="0" w:space="0" w:color="auto"/>
            <w:left w:val="none" w:sz="0" w:space="0" w:color="auto"/>
            <w:bottom w:val="none" w:sz="0" w:space="0" w:color="auto"/>
            <w:right w:val="none" w:sz="0" w:space="0" w:color="auto"/>
          </w:divBdr>
        </w:div>
        <w:div w:id="2112235632">
          <w:marLeft w:val="504"/>
          <w:marRight w:val="0"/>
          <w:marTop w:val="230"/>
          <w:marBottom w:val="0"/>
          <w:divBdr>
            <w:top w:val="none" w:sz="0" w:space="0" w:color="auto"/>
            <w:left w:val="none" w:sz="0" w:space="0" w:color="auto"/>
            <w:bottom w:val="none" w:sz="0" w:space="0" w:color="auto"/>
            <w:right w:val="none" w:sz="0" w:space="0" w:color="auto"/>
          </w:divBdr>
        </w:div>
        <w:div w:id="2123452876">
          <w:marLeft w:val="504"/>
          <w:marRight w:val="0"/>
          <w:marTop w:val="230"/>
          <w:marBottom w:val="0"/>
          <w:divBdr>
            <w:top w:val="none" w:sz="0" w:space="0" w:color="auto"/>
            <w:left w:val="none" w:sz="0" w:space="0" w:color="auto"/>
            <w:bottom w:val="none" w:sz="0" w:space="0" w:color="auto"/>
            <w:right w:val="none" w:sz="0" w:space="0" w:color="auto"/>
          </w:divBdr>
        </w:div>
        <w:div w:id="588005261">
          <w:marLeft w:val="504"/>
          <w:marRight w:val="0"/>
          <w:marTop w:val="259"/>
          <w:marBottom w:val="0"/>
          <w:divBdr>
            <w:top w:val="none" w:sz="0" w:space="0" w:color="auto"/>
            <w:left w:val="none" w:sz="0" w:space="0" w:color="auto"/>
            <w:bottom w:val="none" w:sz="0" w:space="0" w:color="auto"/>
            <w:right w:val="none" w:sz="0" w:space="0" w:color="auto"/>
          </w:divBdr>
        </w:div>
        <w:div w:id="981884717">
          <w:marLeft w:val="504"/>
          <w:marRight w:val="0"/>
          <w:marTop w:val="230"/>
          <w:marBottom w:val="0"/>
          <w:divBdr>
            <w:top w:val="none" w:sz="0" w:space="0" w:color="auto"/>
            <w:left w:val="none" w:sz="0" w:space="0" w:color="auto"/>
            <w:bottom w:val="none" w:sz="0" w:space="0" w:color="auto"/>
            <w:right w:val="none" w:sz="0" w:space="0" w:color="auto"/>
          </w:divBdr>
        </w:div>
        <w:div w:id="877549861">
          <w:marLeft w:val="504"/>
          <w:marRight w:val="0"/>
          <w:marTop w:val="230"/>
          <w:marBottom w:val="0"/>
          <w:divBdr>
            <w:top w:val="none" w:sz="0" w:space="0" w:color="auto"/>
            <w:left w:val="none" w:sz="0" w:space="0" w:color="auto"/>
            <w:bottom w:val="none" w:sz="0" w:space="0" w:color="auto"/>
            <w:right w:val="none" w:sz="0" w:space="0" w:color="auto"/>
          </w:divBdr>
        </w:div>
        <w:div w:id="1610819912">
          <w:marLeft w:val="504"/>
          <w:marRight w:val="0"/>
          <w:marTop w:val="230"/>
          <w:marBottom w:val="0"/>
          <w:divBdr>
            <w:top w:val="none" w:sz="0" w:space="0" w:color="auto"/>
            <w:left w:val="none" w:sz="0" w:space="0" w:color="auto"/>
            <w:bottom w:val="none" w:sz="0" w:space="0" w:color="auto"/>
            <w:right w:val="none" w:sz="0" w:space="0" w:color="auto"/>
          </w:divBdr>
        </w:div>
        <w:div w:id="1516460203">
          <w:marLeft w:val="504"/>
          <w:marRight w:val="0"/>
          <w:marTop w:val="259"/>
          <w:marBottom w:val="0"/>
          <w:divBdr>
            <w:top w:val="none" w:sz="0" w:space="0" w:color="auto"/>
            <w:left w:val="none" w:sz="0" w:space="0" w:color="auto"/>
            <w:bottom w:val="none" w:sz="0" w:space="0" w:color="auto"/>
            <w:right w:val="none" w:sz="0" w:space="0" w:color="auto"/>
          </w:divBdr>
        </w:div>
        <w:div w:id="918903316">
          <w:marLeft w:val="504"/>
          <w:marRight w:val="0"/>
          <w:marTop w:val="230"/>
          <w:marBottom w:val="0"/>
          <w:divBdr>
            <w:top w:val="none" w:sz="0" w:space="0" w:color="auto"/>
            <w:left w:val="none" w:sz="0" w:space="0" w:color="auto"/>
            <w:bottom w:val="none" w:sz="0" w:space="0" w:color="auto"/>
            <w:right w:val="none" w:sz="0" w:space="0" w:color="auto"/>
          </w:divBdr>
        </w:div>
        <w:div w:id="2031376419">
          <w:marLeft w:val="504"/>
          <w:marRight w:val="0"/>
          <w:marTop w:val="230"/>
          <w:marBottom w:val="0"/>
          <w:divBdr>
            <w:top w:val="none" w:sz="0" w:space="0" w:color="auto"/>
            <w:left w:val="none" w:sz="0" w:space="0" w:color="auto"/>
            <w:bottom w:val="none" w:sz="0" w:space="0" w:color="auto"/>
            <w:right w:val="none" w:sz="0" w:space="0" w:color="auto"/>
          </w:divBdr>
        </w:div>
        <w:div w:id="1157109595">
          <w:marLeft w:val="504"/>
          <w:marRight w:val="0"/>
          <w:marTop w:val="230"/>
          <w:marBottom w:val="0"/>
          <w:divBdr>
            <w:top w:val="none" w:sz="0" w:space="0" w:color="auto"/>
            <w:left w:val="none" w:sz="0" w:space="0" w:color="auto"/>
            <w:bottom w:val="none" w:sz="0" w:space="0" w:color="auto"/>
            <w:right w:val="none" w:sz="0" w:space="0" w:color="auto"/>
          </w:divBdr>
        </w:div>
        <w:div w:id="1752501150">
          <w:marLeft w:val="504"/>
          <w:marRight w:val="0"/>
          <w:marTop w:val="144"/>
          <w:marBottom w:val="0"/>
          <w:divBdr>
            <w:top w:val="none" w:sz="0" w:space="0" w:color="auto"/>
            <w:left w:val="none" w:sz="0" w:space="0" w:color="auto"/>
            <w:bottom w:val="none" w:sz="0" w:space="0" w:color="auto"/>
            <w:right w:val="none" w:sz="0" w:space="0" w:color="auto"/>
          </w:divBdr>
        </w:div>
        <w:div w:id="372579686">
          <w:marLeft w:val="504"/>
          <w:marRight w:val="0"/>
          <w:marTop w:val="154"/>
          <w:marBottom w:val="0"/>
          <w:divBdr>
            <w:top w:val="none" w:sz="0" w:space="0" w:color="auto"/>
            <w:left w:val="none" w:sz="0" w:space="0" w:color="auto"/>
            <w:bottom w:val="none" w:sz="0" w:space="0" w:color="auto"/>
            <w:right w:val="none" w:sz="0" w:space="0" w:color="auto"/>
          </w:divBdr>
        </w:div>
        <w:div w:id="603534447">
          <w:marLeft w:val="504"/>
          <w:marRight w:val="0"/>
          <w:marTop w:val="144"/>
          <w:marBottom w:val="0"/>
          <w:divBdr>
            <w:top w:val="none" w:sz="0" w:space="0" w:color="auto"/>
            <w:left w:val="none" w:sz="0" w:space="0" w:color="auto"/>
            <w:bottom w:val="none" w:sz="0" w:space="0" w:color="auto"/>
            <w:right w:val="none" w:sz="0" w:space="0" w:color="auto"/>
          </w:divBdr>
        </w:div>
        <w:div w:id="51931649">
          <w:marLeft w:val="504"/>
          <w:marRight w:val="0"/>
          <w:marTop w:val="144"/>
          <w:marBottom w:val="0"/>
          <w:divBdr>
            <w:top w:val="none" w:sz="0" w:space="0" w:color="auto"/>
            <w:left w:val="none" w:sz="0" w:space="0" w:color="auto"/>
            <w:bottom w:val="none" w:sz="0" w:space="0" w:color="auto"/>
            <w:right w:val="none" w:sz="0" w:space="0" w:color="auto"/>
          </w:divBdr>
        </w:div>
        <w:div w:id="1040284156">
          <w:marLeft w:val="504"/>
          <w:marRight w:val="0"/>
          <w:marTop w:val="144"/>
          <w:marBottom w:val="0"/>
          <w:divBdr>
            <w:top w:val="none" w:sz="0" w:space="0" w:color="auto"/>
            <w:left w:val="none" w:sz="0" w:space="0" w:color="auto"/>
            <w:bottom w:val="none" w:sz="0" w:space="0" w:color="auto"/>
            <w:right w:val="none" w:sz="0" w:space="0" w:color="auto"/>
          </w:divBdr>
        </w:div>
        <w:div w:id="1180008074">
          <w:marLeft w:val="504"/>
          <w:marRight w:val="0"/>
          <w:marTop w:val="144"/>
          <w:marBottom w:val="0"/>
          <w:divBdr>
            <w:top w:val="none" w:sz="0" w:space="0" w:color="auto"/>
            <w:left w:val="none" w:sz="0" w:space="0" w:color="auto"/>
            <w:bottom w:val="none" w:sz="0" w:space="0" w:color="auto"/>
            <w:right w:val="none" w:sz="0" w:space="0" w:color="auto"/>
          </w:divBdr>
        </w:div>
        <w:div w:id="52235643">
          <w:marLeft w:val="504"/>
          <w:marRight w:val="0"/>
          <w:marTop w:val="144"/>
          <w:marBottom w:val="0"/>
          <w:divBdr>
            <w:top w:val="none" w:sz="0" w:space="0" w:color="auto"/>
            <w:left w:val="none" w:sz="0" w:space="0" w:color="auto"/>
            <w:bottom w:val="none" w:sz="0" w:space="0" w:color="auto"/>
            <w:right w:val="none" w:sz="0" w:space="0" w:color="auto"/>
          </w:divBdr>
        </w:div>
        <w:div w:id="61560841">
          <w:marLeft w:val="504"/>
          <w:marRight w:val="0"/>
          <w:marTop w:val="144"/>
          <w:marBottom w:val="0"/>
          <w:divBdr>
            <w:top w:val="none" w:sz="0" w:space="0" w:color="auto"/>
            <w:left w:val="none" w:sz="0" w:space="0" w:color="auto"/>
            <w:bottom w:val="none" w:sz="0" w:space="0" w:color="auto"/>
            <w:right w:val="none" w:sz="0" w:space="0" w:color="auto"/>
          </w:divBdr>
        </w:div>
        <w:div w:id="1630698620">
          <w:marLeft w:val="504"/>
          <w:marRight w:val="0"/>
          <w:marTop w:val="144"/>
          <w:marBottom w:val="0"/>
          <w:divBdr>
            <w:top w:val="none" w:sz="0" w:space="0" w:color="auto"/>
            <w:left w:val="none" w:sz="0" w:space="0" w:color="auto"/>
            <w:bottom w:val="none" w:sz="0" w:space="0" w:color="auto"/>
            <w:right w:val="none" w:sz="0" w:space="0" w:color="auto"/>
          </w:divBdr>
        </w:div>
        <w:div w:id="1299216849">
          <w:marLeft w:val="504"/>
          <w:marRight w:val="0"/>
          <w:marTop w:val="144"/>
          <w:marBottom w:val="0"/>
          <w:divBdr>
            <w:top w:val="none" w:sz="0" w:space="0" w:color="auto"/>
            <w:left w:val="none" w:sz="0" w:space="0" w:color="auto"/>
            <w:bottom w:val="none" w:sz="0" w:space="0" w:color="auto"/>
            <w:right w:val="none" w:sz="0" w:space="0" w:color="auto"/>
          </w:divBdr>
        </w:div>
        <w:div w:id="1420787034">
          <w:marLeft w:val="504"/>
          <w:marRight w:val="0"/>
          <w:marTop w:val="144"/>
          <w:marBottom w:val="0"/>
          <w:divBdr>
            <w:top w:val="none" w:sz="0" w:space="0" w:color="auto"/>
            <w:left w:val="none" w:sz="0" w:space="0" w:color="auto"/>
            <w:bottom w:val="none" w:sz="0" w:space="0" w:color="auto"/>
            <w:right w:val="none" w:sz="0" w:space="0" w:color="auto"/>
          </w:divBdr>
        </w:div>
        <w:div w:id="687373379">
          <w:marLeft w:val="504"/>
          <w:marRight w:val="0"/>
          <w:marTop w:val="144"/>
          <w:marBottom w:val="0"/>
          <w:divBdr>
            <w:top w:val="none" w:sz="0" w:space="0" w:color="auto"/>
            <w:left w:val="none" w:sz="0" w:space="0" w:color="auto"/>
            <w:bottom w:val="none" w:sz="0" w:space="0" w:color="auto"/>
            <w:right w:val="none" w:sz="0" w:space="0" w:color="auto"/>
          </w:divBdr>
        </w:div>
        <w:div w:id="1167669568">
          <w:marLeft w:val="504"/>
          <w:marRight w:val="0"/>
          <w:marTop w:val="144"/>
          <w:marBottom w:val="0"/>
          <w:divBdr>
            <w:top w:val="none" w:sz="0" w:space="0" w:color="auto"/>
            <w:left w:val="none" w:sz="0" w:space="0" w:color="auto"/>
            <w:bottom w:val="none" w:sz="0" w:space="0" w:color="auto"/>
            <w:right w:val="none" w:sz="0" w:space="0" w:color="auto"/>
          </w:divBdr>
        </w:div>
        <w:div w:id="300692719">
          <w:marLeft w:val="504"/>
          <w:marRight w:val="0"/>
          <w:marTop w:val="144"/>
          <w:marBottom w:val="0"/>
          <w:divBdr>
            <w:top w:val="none" w:sz="0" w:space="0" w:color="auto"/>
            <w:left w:val="none" w:sz="0" w:space="0" w:color="auto"/>
            <w:bottom w:val="none" w:sz="0" w:space="0" w:color="auto"/>
            <w:right w:val="none" w:sz="0" w:space="0" w:color="auto"/>
          </w:divBdr>
        </w:div>
        <w:div w:id="458959094">
          <w:marLeft w:val="504"/>
          <w:marRight w:val="0"/>
          <w:marTop w:val="144"/>
          <w:marBottom w:val="0"/>
          <w:divBdr>
            <w:top w:val="none" w:sz="0" w:space="0" w:color="auto"/>
            <w:left w:val="none" w:sz="0" w:space="0" w:color="auto"/>
            <w:bottom w:val="none" w:sz="0" w:space="0" w:color="auto"/>
            <w:right w:val="none" w:sz="0" w:space="0" w:color="auto"/>
          </w:divBdr>
        </w:div>
        <w:div w:id="1846627151">
          <w:marLeft w:val="504"/>
          <w:marRight w:val="0"/>
          <w:marTop w:val="144"/>
          <w:marBottom w:val="0"/>
          <w:divBdr>
            <w:top w:val="none" w:sz="0" w:space="0" w:color="auto"/>
            <w:left w:val="none" w:sz="0" w:space="0" w:color="auto"/>
            <w:bottom w:val="none" w:sz="0" w:space="0" w:color="auto"/>
            <w:right w:val="none" w:sz="0" w:space="0" w:color="auto"/>
          </w:divBdr>
        </w:div>
        <w:div w:id="1826584018">
          <w:marLeft w:val="504"/>
          <w:marRight w:val="0"/>
          <w:marTop w:val="144"/>
          <w:marBottom w:val="0"/>
          <w:divBdr>
            <w:top w:val="none" w:sz="0" w:space="0" w:color="auto"/>
            <w:left w:val="none" w:sz="0" w:space="0" w:color="auto"/>
            <w:bottom w:val="none" w:sz="0" w:space="0" w:color="auto"/>
            <w:right w:val="none" w:sz="0" w:space="0" w:color="auto"/>
          </w:divBdr>
        </w:div>
        <w:div w:id="1127162589">
          <w:marLeft w:val="504"/>
          <w:marRight w:val="0"/>
          <w:marTop w:val="144"/>
          <w:marBottom w:val="0"/>
          <w:divBdr>
            <w:top w:val="none" w:sz="0" w:space="0" w:color="auto"/>
            <w:left w:val="none" w:sz="0" w:space="0" w:color="auto"/>
            <w:bottom w:val="none" w:sz="0" w:space="0" w:color="auto"/>
            <w:right w:val="none" w:sz="0" w:space="0" w:color="auto"/>
          </w:divBdr>
        </w:div>
        <w:div w:id="748775849">
          <w:marLeft w:val="504"/>
          <w:marRight w:val="0"/>
          <w:marTop w:val="144"/>
          <w:marBottom w:val="0"/>
          <w:divBdr>
            <w:top w:val="none" w:sz="0" w:space="0" w:color="auto"/>
            <w:left w:val="none" w:sz="0" w:space="0" w:color="auto"/>
            <w:bottom w:val="none" w:sz="0" w:space="0" w:color="auto"/>
            <w:right w:val="none" w:sz="0" w:space="0" w:color="auto"/>
          </w:divBdr>
        </w:div>
        <w:div w:id="559832525">
          <w:marLeft w:val="504"/>
          <w:marRight w:val="0"/>
          <w:marTop w:val="144"/>
          <w:marBottom w:val="0"/>
          <w:divBdr>
            <w:top w:val="none" w:sz="0" w:space="0" w:color="auto"/>
            <w:left w:val="none" w:sz="0" w:space="0" w:color="auto"/>
            <w:bottom w:val="none" w:sz="0" w:space="0" w:color="auto"/>
            <w:right w:val="none" w:sz="0" w:space="0" w:color="auto"/>
          </w:divBdr>
        </w:div>
        <w:div w:id="381683861">
          <w:marLeft w:val="504"/>
          <w:marRight w:val="0"/>
          <w:marTop w:val="144"/>
          <w:marBottom w:val="0"/>
          <w:divBdr>
            <w:top w:val="none" w:sz="0" w:space="0" w:color="auto"/>
            <w:left w:val="none" w:sz="0" w:space="0" w:color="auto"/>
            <w:bottom w:val="none" w:sz="0" w:space="0" w:color="auto"/>
            <w:right w:val="none" w:sz="0" w:space="0" w:color="auto"/>
          </w:divBdr>
        </w:div>
        <w:div w:id="149292315">
          <w:marLeft w:val="504"/>
          <w:marRight w:val="0"/>
          <w:marTop w:val="144"/>
          <w:marBottom w:val="0"/>
          <w:divBdr>
            <w:top w:val="none" w:sz="0" w:space="0" w:color="auto"/>
            <w:left w:val="none" w:sz="0" w:space="0" w:color="auto"/>
            <w:bottom w:val="none" w:sz="0" w:space="0" w:color="auto"/>
            <w:right w:val="none" w:sz="0" w:space="0" w:color="auto"/>
          </w:divBdr>
        </w:div>
        <w:div w:id="229468822">
          <w:marLeft w:val="504"/>
          <w:marRight w:val="0"/>
          <w:marTop w:val="144"/>
          <w:marBottom w:val="0"/>
          <w:divBdr>
            <w:top w:val="none" w:sz="0" w:space="0" w:color="auto"/>
            <w:left w:val="none" w:sz="0" w:space="0" w:color="auto"/>
            <w:bottom w:val="none" w:sz="0" w:space="0" w:color="auto"/>
            <w:right w:val="none" w:sz="0" w:space="0" w:color="auto"/>
          </w:divBdr>
        </w:div>
        <w:div w:id="1191575771">
          <w:marLeft w:val="504"/>
          <w:marRight w:val="0"/>
          <w:marTop w:val="144"/>
          <w:marBottom w:val="0"/>
          <w:divBdr>
            <w:top w:val="none" w:sz="0" w:space="0" w:color="auto"/>
            <w:left w:val="none" w:sz="0" w:space="0" w:color="auto"/>
            <w:bottom w:val="none" w:sz="0" w:space="0" w:color="auto"/>
            <w:right w:val="none" w:sz="0" w:space="0" w:color="auto"/>
          </w:divBdr>
        </w:div>
        <w:div w:id="1248609419">
          <w:marLeft w:val="504"/>
          <w:marRight w:val="0"/>
          <w:marTop w:val="144"/>
          <w:marBottom w:val="0"/>
          <w:divBdr>
            <w:top w:val="none" w:sz="0" w:space="0" w:color="auto"/>
            <w:left w:val="none" w:sz="0" w:space="0" w:color="auto"/>
            <w:bottom w:val="none" w:sz="0" w:space="0" w:color="auto"/>
            <w:right w:val="none" w:sz="0" w:space="0" w:color="auto"/>
          </w:divBdr>
        </w:div>
        <w:div w:id="1961183052">
          <w:marLeft w:val="504"/>
          <w:marRight w:val="0"/>
          <w:marTop w:val="144"/>
          <w:marBottom w:val="0"/>
          <w:divBdr>
            <w:top w:val="none" w:sz="0" w:space="0" w:color="auto"/>
            <w:left w:val="none" w:sz="0" w:space="0" w:color="auto"/>
            <w:bottom w:val="none" w:sz="0" w:space="0" w:color="auto"/>
            <w:right w:val="none" w:sz="0" w:space="0" w:color="auto"/>
          </w:divBdr>
        </w:div>
        <w:div w:id="698050969">
          <w:marLeft w:val="504"/>
          <w:marRight w:val="0"/>
          <w:marTop w:val="144"/>
          <w:marBottom w:val="0"/>
          <w:divBdr>
            <w:top w:val="none" w:sz="0" w:space="0" w:color="auto"/>
            <w:left w:val="none" w:sz="0" w:space="0" w:color="auto"/>
            <w:bottom w:val="none" w:sz="0" w:space="0" w:color="auto"/>
            <w:right w:val="none" w:sz="0" w:space="0" w:color="auto"/>
          </w:divBdr>
        </w:div>
        <w:div w:id="1084452119">
          <w:marLeft w:val="504"/>
          <w:marRight w:val="0"/>
          <w:marTop w:val="144"/>
          <w:marBottom w:val="0"/>
          <w:divBdr>
            <w:top w:val="none" w:sz="0" w:space="0" w:color="auto"/>
            <w:left w:val="none" w:sz="0" w:space="0" w:color="auto"/>
            <w:bottom w:val="none" w:sz="0" w:space="0" w:color="auto"/>
            <w:right w:val="none" w:sz="0" w:space="0" w:color="auto"/>
          </w:divBdr>
        </w:div>
        <w:div w:id="1061753078">
          <w:marLeft w:val="504"/>
          <w:marRight w:val="0"/>
          <w:marTop w:val="144"/>
          <w:marBottom w:val="0"/>
          <w:divBdr>
            <w:top w:val="none" w:sz="0" w:space="0" w:color="auto"/>
            <w:left w:val="none" w:sz="0" w:space="0" w:color="auto"/>
            <w:bottom w:val="none" w:sz="0" w:space="0" w:color="auto"/>
            <w:right w:val="none" w:sz="0" w:space="0" w:color="auto"/>
          </w:divBdr>
        </w:div>
        <w:div w:id="597644737">
          <w:marLeft w:val="504"/>
          <w:marRight w:val="0"/>
          <w:marTop w:val="163"/>
          <w:marBottom w:val="0"/>
          <w:divBdr>
            <w:top w:val="none" w:sz="0" w:space="0" w:color="auto"/>
            <w:left w:val="none" w:sz="0" w:space="0" w:color="auto"/>
            <w:bottom w:val="none" w:sz="0" w:space="0" w:color="auto"/>
            <w:right w:val="none" w:sz="0" w:space="0" w:color="auto"/>
          </w:divBdr>
        </w:div>
        <w:div w:id="139466539">
          <w:marLeft w:val="446"/>
          <w:marRight w:val="0"/>
          <w:marTop w:val="321"/>
          <w:marBottom w:val="0"/>
          <w:divBdr>
            <w:top w:val="none" w:sz="0" w:space="0" w:color="auto"/>
            <w:left w:val="none" w:sz="0" w:space="0" w:color="auto"/>
            <w:bottom w:val="none" w:sz="0" w:space="0" w:color="auto"/>
            <w:right w:val="none" w:sz="0" w:space="0" w:color="auto"/>
          </w:divBdr>
        </w:div>
        <w:div w:id="1487167902">
          <w:marLeft w:val="446"/>
          <w:marRight w:val="0"/>
          <w:marTop w:val="321"/>
          <w:marBottom w:val="0"/>
          <w:divBdr>
            <w:top w:val="none" w:sz="0" w:space="0" w:color="auto"/>
            <w:left w:val="none" w:sz="0" w:space="0" w:color="auto"/>
            <w:bottom w:val="none" w:sz="0" w:space="0" w:color="auto"/>
            <w:right w:val="none" w:sz="0" w:space="0" w:color="auto"/>
          </w:divBdr>
        </w:div>
        <w:div w:id="2046631749">
          <w:marLeft w:val="504"/>
          <w:marRight w:val="0"/>
          <w:marTop w:val="154"/>
          <w:marBottom w:val="0"/>
          <w:divBdr>
            <w:top w:val="none" w:sz="0" w:space="0" w:color="auto"/>
            <w:left w:val="none" w:sz="0" w:space="0" w:color="auto"/>
            <w:bottom w:val="none" w:sz="0" w:space="0" w:color="auto"/>
            <w:right w:val="none" w:sz="0" w:space="0" w:color="auto"/>
          </w:divBdr>
        </w:div>
        <w:div w:id="390344951">
          <w:marLeft w:val="446"/>
          <w:marRight w:val="0"/>
          <w:marTop w:val="321"/>
          <w:marBottom w:val="0"/>
          <w:divBdr>
            <w:top w:val="none" w:sz="0" w:space="0" w:color="auto"/>
            <w:left w:val="none" w:sz="0" w:space="0" w:color="auto"/>
            <w:bottom w:val="none" w:sz="0" w:space="0" w:color="auto"/>
            <w:right w:val="none" w:sz="0" w:space="0" w:color="auto"/>
          </w:divBdr>
        </w:div>
        <w:div w:id="1574587370">
          <w:marLeft w:val="446"/>
          <w:marRight w:val="0"/>
          <w:marTop w:val="321"/>
          <w:marBottom w:val="0"/>
          <w:divBdr>
            <w:top w:val="none" w:sz="0" w:space="0" w:color="auto"/>
            <w:left w:val="none" w:sz="0" w:space="0" w:color="auto"/>
            <w:bottom w:val="none" w:sz="0" w:space="0" w:color="auto"/>
            <w:right w:val="none" w:sz="0" w:space="0" w:color="auto"/>
          </w:divBdr>
        </w:div>
        <w:div w:id="2061203500">
          <w:marLeft w:val="446"/>
          <w:marRight w:val="0"/>
          <w:marTop w:val="321"/>
          <w:marBottom w:val="0"/>
          <w:divBdr>
            <w:top w:val="none" w:sz="0" w:space="0" w:color="auto"/>
            <w:left w:val="none" w:sz="0" w:space="0" w:color="auto"/>
            <w:bottom w:val="none" w:sz="0" w:space="0" w:color="auto"/>
            <w:right w:val="none" w:sz="0" w:space="0" w:color="auto"/>
          </w:divBdr>
        </w:div>
        <w:div w:id="511144161">
          <w:marLeft w:val="446"/>
          <w:marRight w:val="0"/>
          <w:marTop w:val="321"/>
          <w:marBottom w:val="0"/>
          <w:divBdr>
            <w:top w:val="none" w:sz="0" w:space="0" w:color="auto"/>
            <w:left w:val="none" w:sz="0" w:space="0" w:color="auto"/>
            <w:bottom w:val="none" w:sz="0" w:space="0" w:color="auto"/>
            <w:right w:val="none" w:sz="0" w:space="0" w:color="auto"/>
          </w:divBdr>
        </w:div>
        <w:div w:id="1218543160">
          <w:marLeft w:val="446"/>
          <w:marRight w:val="0"/>
          <w:marTop w:val="321"/>
          <w:marBottom w:val="0"/>
          <w:divBdr>
            <w:top w:val="none" w:sz="0" w:space="0" w:color="auto"/>
            <w:left w:val="none" w:sz="0" w:space="0" w:color="auto"/>
            <w:bottom w:val="none" w:sz="0" w:space="0" w:color="auto"/>
            <w:right w:val="none" w:sz="0" w:space="0" w:color="auto"/>
          </w:divBdr>
        </w:div>
        <w:div w:id="1980844827">
          <w:marLeft w:val="446"/>
          <w:marRight w:val="0"/>
          <w:marTop w:val="321"/>
          <w:marBottom w:val="0"/>
          <w:divBdr>
            <w:top w:val="none" w:sz="0" w:space="0" w:color="auto"/>
            <w:left w:val="none" w:sz="0" w:space="0" w:color="auto"/>
            <w:bottom w:val="none" w:sz="0" w:space="0" w:color="auto"/>
            <w:right w:val="none" w:sz="0" w:space="0" w:color="auto"/>
          </w:divBdr>
        </w:div>
        <w:div w:id="105542219">
          <w:marLeft w:val="504"/>
          <w:marRight w:val="0"/>
          <w:marTop w:val="173"/>
          <w:marBottom w:val="0"/>
          <w:divBdr>
            <w:top w:val="none" w:sz="0" w:space="0" w:color="auto"/>
            <w:left w:val="none" w:sz="0" w:space="0" w:color="auto"/>
            <w:bottom w:val="none" w:sz="0" w:space="0" w:color="auto"/>
            <w:right w:val="none" w:sz="0" w:space="0" w:color="auto"/>
          </w:divBdr>
        </w:div>
        <w:div w:id="2087535815">
          <w:marLeft w:val="504"/>
          <w:marRight w:val="0"/>
          <w:marTop w:val="173"/>
          <w:marBottom w:val="0"/>
          <w:divBdr>
            <w:top w:val="none" w:sz="0" w:space="0" w:color="auto"/>
            <w:left w:val="none" w:sz="0" w:space="0" w:color="auto"/>
            <w:bottom w:val="none" w:sz="0" w:space="0" w:color="auto"/>
            <w:right w:val="none" w:sz="0" w:space="0" w:color="auto"/>
          </w:divBdr>
        </w:div>
        <w:div w:id="1155292777">
          <w:marLeft w:val="446"/>
          <w:marRight w:val="0"/>
          <w:marTop w:val="144"/>
          <w:marBottom w:val="0"/>
          <w:divBdr>
            <w:top w:val="none" w:sz="0" w:space="0" w:color="auto"/>
            <w:left w:val="none" w:sz="0" w:space="0" w:color="auto"/>
            <w:bottom w:val="none" w:sz="0" w:space="0" w:color="auto"/>
            <w:right w:val="none" w:sz="0" w:space="0" w:color="auto"/>
          </w:divBdr>
        </w:div>
        <w:div w:id="271209814">
          <w:marLeft w:val="446"/>
          <w:marRight w:val="0"/>
          <w:marTop w:val="144"/>
          <w:marBottom w:val="0"/>
          <w:divBdr>
            <w:top w:val="none" w:sz="0" w:space="0" w:color="auto"/>
            <w:left w:val="none" w:sz="0" w:space="0" w:color="auto"/>
            <w:bottom w:val="none" w:sz="0" w:space="0" w:color="auto"/>
            <w:right w:val="none" w:sz="0" w:space="0" w:color="auto"/>
          </w:divBdr>
        </w:div>
        <w:div w:id="945621469">
          <w:marLeft w:val="446"/>
          <w:marRight w:val="0"/>
          <w:marTop w:val="144"/>
          <w:marBottom w:val="0"/>
          <w:divBdr>
            <w:top w:val="none" w:sz="0" w:space="0" w:color="auto"/>
            <w:left w:val="none" w:sz="0" w:space="0" w:color="auto"/>
            <w:bottom w:val="none" w:sz="0" w:space="0" w:color="auto"/>
            <w:right w:val="none" w:sz="0" w:space="0" w:color="auto"/>
          </w:divBdr>
        </w:div>
        <w:div w:id="2101019556">
          <w:marLeft w:val="446"/>
          <w:marRight w:val="0"/>
          <w:marTop w:val="144"/>
          <w:marBottom w:val="0"/>
          <w:divBdr>
            <w:top w:val="none" w:sz="0" w:space="0" w:color="auto"/>
            <w:left w:val="none" w:sz="0" w:space="0" w:color="auto"/>
            <w:bottom w:val="none" w:sz="0" w:space="0" w:color="auto"/>
            <w:right w:val="none" w:sz="0" w:space="0" w:color="auto"/>
          </w:divBdr>
        </w:div>
        <w:div w:id="168837656">
          <w:marLeft w:val="504"/>
          <w:marRight w:val="0"/>
          <w:marTop w:val="144"/>
          <w:marBottom w:val="0"/>
          <w:divBdr>
            <w:top w:val="none" w:sz="0" w:space="0" w:color="auto"/>
            <w:left w:val="none" w:sz="0" w:space="0" w:color="auto"/>
            <w:bottom w:val="none" w:sz="0" w:space="0" w:color="auto"/>
            <w:right w:val="none" w:sz="0" w:space="0" w:color="auto"/>
          </w:divBdr>
        </w:div>
        <w:div w:id="1363824807">
          <w:marLeft w:val="504"/>
          <w:marRight w:val="0"/>
          <w:marTop w:val="144"/>
          <w:marBottom w:val="0"/>
          <w:divBdr>
            <w:top w:val="none" w:sz="0" w:space="0" w:color="auto"/>
            <w:left w:val="none" w:sz="0" w:space="0" w:color="auto"/>
            <w:bottom w:val="none" w:sz="0" w:space="0" w:color="auto"/>
            <w:right w:val="none" w:sz="0" w:space="0" w:color="auto"/>
          </w:divBdr>
        </w:div>
        <w:div w:id="1139690297">
          <w:marLeft w:val="504"/>
          <w:marRight w:val="0"/>
          <w:marTop w:val="144"/>
          <w:marBottom w:val="0"/>
          <w:divBdr>
            <w:top w:val="none" w:sz="0" w:space="0" w:color="auto"/>
            <w:left w:val="none" w:sz="0" w:space="0" w:color="auto"/>
            <w:bottom w:val="none" w:sz="0" w:space="0" w:color="auto"/>
            <w:right w:val="none" w:sz="0" w:space="0" w:color="auto"/>
          </w:divBdr>
        </w:div>
        <w:div w:id="1943486850">
          <w:marLeft w:val="504"/>
          <w:marRight w:val="0"/>
          <w:marTop w:val="144"/>
          <w:marBottom w:val="0"/>
          <w:divBdr>
            <w:top w:val="none" w:sz="0" w:space="0" w:color="auto"/>
            <w:left w:val="none" w:sz="0" w:space="0" w:color="auto"/>
            <w:bottom w:val="none" w:sz="0" w:space="0" w:color="auto"/>
            <w:right w:val="none" w:sz="0" w:space="0" w:color="auto"/>
          </w:divBdr>
        </w:div>
        <w:div w:id="1044720465">
          <w:marLeft w:val="504"/>
          <w:marRight w:val="0"/>
          <w:marTop w:val="144"/>
          <w:marBottom w:val="0"/>
          <w:divBdr>
            <w:top w:val="none" w:sz="0" w:space="0" w:color="auto"/>
            <w:left w:val="none" w:sz="0" w:space="0" w:color="auto"/>
            <w:bottom w:val="none" w:sz="0" w:space="0" w:color="auto"/>
            <w:right w:val="none" w:sz="0" w:space="0" w:color="auto"/>
          </w:divBdr>
        </w:div>
        <w:div w:id="1278485620">
          <w:marLeft w:val="504"/>
          <w:marRight w:val="0"/>
          <w:marTop w:val="144"/>
          <w:marBottom w:val="0"/>
          <w:divBdr>
            <w:top w:val="none" w:sz="0" w:space="0" w:color="auto"/>
            <w:left w:val="none" w:sz="0" w:space="0" w:color="auto"/>
            <w:bottom w:val="none" w:sz="0" w:space="0" w:color="auto"/>
            <w:right w:val="none" w:sz="0" w:space="0" w:color="auto"/>
          </w:divBdr>
        </w:div>
        <w:div w:id="123352375">
          <w:marLeft w:val="504"/>
          <w:marRight w:val="0"/>
          <w:marTop w:val="144"/>
          <w:marBottom w:val="0"/>
          <w:divBdr>
            <w:top w:val="none" w:sz="0" w:space="0" w:color="auto"/>
            <w:left w:val="none" w:sz="0" w:space="0" w:color="auto"/>
            <w:bottom w:val="none" w:sz="0" w:space="0" w:color="auto"/>
            <w:right w:val="none" w:sz="0" w:space="0" w:color="auto"/>
          </w:divBdr>
        </w:div>
        <w:div w:id="668681074">
          <w:marLeft w:val="504"/>
          <w:marRight w:val="0"/>
          <w:marTop w:val="144"/>
          <w:marBottom w:val="0"/>
          <w:divBdr>
            <w:top w:val="none" w:sz="0" w:space="0" w:color="auto"/>
            <w:left w:val="none" w:sz="0" w:space="0" w:color="auto"/>
            <w:bottom w:val="none" w:sz="0" w:space="0" w:color="auto"/>
            <w:right w:val="none" w:sz="0" w:space="0" w:color="auto"/>
          </w:divBdr>
        </w:div>
        <w:div w:id="1293445611">
          <w:marLeft w:val="504"/>
          <w:marRight w:val="0"/>
          <w:marTop w:val="144"/>
          <w:marBottom w:val="0"/>
          <w:divBdr>
            <w:top w:val="none" w:sz="0" w:space="0" w:color="auto"/>
            <w:left w:val="none" w:sz="0" w:space="0" w:color="auto"/>
            <w:bottom w:val="none" w:sz="0" w:space="0" w:color="auto"/>
            <w:right w:val="none" w:sz="0" w:space="0" w:color="auto"/>
          </w:divBdr>
        </w:div>
        <w:div w:id="1823691350">
          <w:marLeft w:val="504"/>
          <w:marRight w:val="0"/>
          <w:marTop w:val="144"/>
          <w:marBottom w:val="0"/>
          <w:divBdr>
            <w:top w:val="none" w:sz="0" w:space="0" w:color="auto"/>
            <w:left w:val="none" w:sz="0" w:space="0" w:color="auto"/>
            <w:bottom w:val="none" w:sz="0" w:space="0" w:color="auto"/>
            <w:right w:val="none" w:sz="0" w:space="0" w:color="auto"/>
          </w:divBdr>
        </w:div>
        <w:div w:id="607856064">
          <w:marLeft w:val="504"/>
          <w:marRight w:val="0"/>
          <w:marTop w:val="144"/>
          <w:marBottom w:val="0"/>
          <w:divBdr>
            <w:top w:val="none" w:sz="0" w:space="0" w:color="auto"/>
            <w:left w:val="none" w:sz="0" w:space="0" w:color="auto"/>
            <w:bottom w:val="none" w:sz="0" w:space="0" w:color="auto"/>
            <w:right w:val="none" w:sz="0" w:space="0" w:color="auto"/>
          </w:divBdr>
        </w:div>
        <w:div w:id="1953123430">
          <w:marLeft w:val="504"/>
          <w:marRight w:val="0"/>
          <w:marTop w:val="144"/>
          <w:marBottom w:val="0"/>
          <w:divBdr>
            <w:top w:val="none" w:sz="0" w:space="0" w:color="auto"/>
            <w:left w:val="none" w:sz="0" w:space="0" w:color="auto"/>
            <w:bottom w:val="none" w:sz="0" w:space="0" w:color="auto"/>
            <w:right w:val="none" w:sz="0" w:space="0" w:color="auto"/>
          </w:divBdr>
        </w:div>
        <w:div w:id="298850939">
          <w:marLeft w:val="504"/>
          <w:marRight w:val="0"/>
          <w:marTop w:val="144"/>
          <w:marBottom w:val="0"/>
          <w:divBdr>
            <w:top w:val="none" w:sz="0" w:space="0" w:color="auto"/>
            <w:left w:val="none" w:sz="0" w:space="0" w:color="auto"/>
            <w:bottom w:val="none" w:sz="0" w:space="0" w:color="auto"/>
            <w:right w:val="none" w:sz="0" w:space="0" w:color="auto"/>
          </w:divBdr>
        </w:div>
        <w:div w:id="223222761">
          <w:marLeft w:val="504"/>
          <w:marRight w:val="0"/>
          <w:marTop w:val="144"/>
          <w:marBottom w:val="0"/>
          <w:divBdr>
            <w:top w:val="none" w:sz="0" w:space="0" w:color="auto"/>
            <w:left w:val="none" w:sz="0" w:space="0" w:color="auto"/>
            <w:bottom w:val="none" w:sz="0" w:space="0" w:color="auto"/>
            <w:right w:val="none" w:sz="0" w:space="0" w:color="auto"/>
          </w:divBdr>
        </w:div>
        <w:div w:id="772894996">
          <w:marLeft w:val="504"/>
          <w:marRight w:val="0"/>
          <w:marTop w:val="144"/>
          <w:marBottom w:val="0"/>
          <w:divBdr>
            <w:top w:val="none" w:sz="0" w:space="0" w:color="auto"/>
            <w:left w:val="none" w:sz="0" w:space="0" w:color="auto"/>
            <w:bottom w:val="none" w:sz="0" w:space="0" w:color="auto"/>
            <w:right w:val="none" w:sz="0" w:space="0" w:color="auto"/>
          </w:divBdr>
        </w:div>
        <w:div w:id="1374691029">
          <w:marLeft w:val="504"/>
          <w:marRight w:val="0"/>
          <w:marTop w:val="144"/>
          <w:marBottom w:val="0"/>
          <w:divBdr>
            <w:top w:val="none" w:sz="0" w:space="0" w:color="auto"/>
            <w:left w:val="none" w:sz="0" w:space="0" w:color="auto"/>
            <w:bottom w:val="none" w:sz="0" w:space="0" w:color="auto"/>
            <w:right w:val="none" w:sz="0" w:space="0" w:color="auto"/>
          </w:divBdr>
        </w:div>
        <w:div w:id="1402674459">
          <w:marLeft w:val="504"/>
          <w:marRight w:val="0"/>
          <w:marTop w:val="144"/>
          <w:marBottom w:val="0"/>
          <w:divBdr>
            <w:top w:val="none" w:sz="0" w:space="0" w:color="auto"/>
            <w:left w:val="none" w:sz="0" w:space="0" w:color="auto"/>
            <w:bottom w:val="none" w:sz="0" w:space="0" w:color="auto"/>
            <w:right w:val="none" w:sz="0" w:space="0" w:color="auto"/>
          </w:divBdr>
        </w:div>
        <w:div w:id="911039650">
          <w:marLeft w:val="504"/>
          <w:marRight w:val="0"/>
          <w:marTop w:val="144"/>
          <w:marBottom w:val="0"/>
          <w:divBdr>
            <w:top w:val="none" w:sz="0" w:space="0" w:color="auto"/>
            <w:left w:val="none" w:sz="0" w:space="0" w:color="auto"/>
            <w:bottom w:val="none" w:sz="0" w:space="0" w:color="auto"/>
            <w:right w:val="none" w:sz="0" w:space="0" w:color="auto"/>
          </w:divBdr>
        </w:div>
        <w:div w:id="1991522204">
          <w:marLeft w:val="504"/>
          <w:marRight w:val="0"/>
          <w:marTop w:val="144"/>
          <w:marBottom w:val="0"/>
          <w:divBdr>
            <w:top w:val="none" w:sz="0" w:space="0" w:color="auto"/>
            <w:left w:val="none" w:sz="0" w:space="0" w:color="auto"/>
            <w:bottom w:val="none" w:sz="0" w:space="0" w:color="auto"/>
            <w:right w:val="none" w:sz="0" w:space="0" w:color="auto"/>
          </w:divBdr>
        </w:div>
        <w:div w:id="1933515159">
          <w:marLeft w:val="504"/>
          <w:marRight w:val="0"/>
          <w:marTop w:val="144"/>
          <w:marBottom w:val="0"/>
          <w:divBdr>
            <w:top w:val="none" w:sz="0" w:space="0" w:color="auto"/>
            <w:left w:val="none" w:sz="0" w:space="0" w:color="auto"/>
            <w:bottom w:val="none" w:sz="0" w:space="0" w:color="auto"/>
            <w:right w:val="none" w:sz="0" w:space="0" w:color="auto"/>
          </w:divBdr>
        </w:div>
        <w:div w:id="1219245632">
          <w:marLeft w:val="504"/>
          <w:marRight w:val="0"/>
          <w:marTop w:val="144"/>
          <w:marBottom w:val="0"/>
          <w:divBdr>
            <w:top w:val="none" w:sz="0" w:space="0" w:color="auto"/>
            <w:left w:val="none" w:sz="0" w:space="0" w:color="auto"/>
            <w:bottom w:val="none" w:sz="0" w:space="0" w:color="auto"/>
            <w:right w:val="none" w:sz="0" w:space="0" w:color="auto"/>
          </w:divBdr>
        </w:div>
        <w:div w:id="425735261">
          <w:marLeft w:val="504"/>
          <w:marRight w:val="0"/>
          <w:marTop w:val="144"/>
          <w:marBottom w:val="0"/>
          <w:divBdr>
            <w:top w:val="none" w:sz="0" w:space="0" w:color="auto"/>
            <w:left w:val="none" w:sz="0" w:space="0" w:color="auto"/>
            <w:bottom w:val="none" w:sz="0" w:space="0" w:color="auto"/>
            <w:right w:val="none" w:sz="0" w:space="0" w:color="auto"/>
          </w:divBdr>
        </w:div>
        <w:div w:id="1312903866">
          <w:marLeft w:val="446"/>
          <w:marRight w:val="0"/>
          <w:marTop w:val="0"/>
          <w:marBottom w:val="0"/>
          <w:divBdr>
            <w:top w:val="none" w:sz="0" w:space="0" w:color="auto"/>
            <w:left w:val="none" w:sz="0" w:space="0" w:color="auto"/>
            <w:bottom w:val="none" w:sz="0" w:space="0" w:color="auto"/>
            <w:right w:val="none" w:sz="0" w:space="0" w:color="auto"/>
          </w:divBdr>
        </w:div>
        <w:div w:id="1898080729">
          <w:marLeft w:val="446"/>
          <w:marRight w:val="0"/>
          <w:marTop w:val="134"/>
          <w:marBottom w:val="0"/>
          <w:divBdr>
            <w:top w:val="none" w:sz="0" w:space="0" w:color="auto"/>
            <w:left w:val="none" w:sz="0" w:space="0" w:color="auto"/>
            <w:bottom w:val="none" w:sz="0" w:space="0" w:color="auto"/>
            <w:right w:val="none" w:sz="0" w:space="0" w:color="auto"/>
          </w:divBdr>
        </w:div>
        <w:div w:id="247227165">
          <w:marLeft w:val="446"/>
          <w:marRight w:val="0"/>
          <w:marTop w:val="134"/>
          <w:marBottom w:val="0"/>
          <w:divBdr>
            <w:top w:val="none" w:sz="0" w:space="0" w:color="auto"/>
            <w:left w:val="none" w:sz="0" w:space="0" w:color="auto"/>
            <w:bottom w:val="none" w:sz="0" w:space="0" w:color="auto"/>
            <w:right w:val="none" w:sz="0" w:space="0" w:color="auto"/>
          </w:divBdr>
        </w:div>
        <w:div w:id="2042050699">
          <w:marLeft w:val="446"/>
          <w:marRight w:val="0"/>
          <w:marTop w:val="134"/>
          <w:marBottom w:val="0"/>
          <w:divBdr>
            <w:top w:val="none" w:sz="0" w:space="0" w:color="auto"/>
            <w:left w:val="none" w:sz="0" w:space="0" w:color="auto"/>
            <w:bottom w:val="none" w:sz="0" w:space="0" w:color="auto"/>
            <w:right w:val="none" w:sz="0" w:space="0" w:color="auto"/>
          </w:divBdr>
        </w:div>
        <w:div w:id="185944404">
          <w:marLeft w:val="504"/>
          <w:marRight w:val="0"/>
          <w:marTop w:val="163"/>
          <w:marBottom w:val="0"/>
          <w:divBdr>
            <w:top w:val="none" w:sz="0" w:space="0" w:color="auto"/>
            <w:left w:val="none" w:sz="0" w:space="0" w:color="auto"/>
            <w:bottom w:val="none" w:sz="0" w:space="0" w:color="auto"/>
            <w:right w:val="none" w:sz="0" w:space="0" w:color="auto"/>
          </w:divBdr>
        </w:div>
        <w:div w:id="7174376">
          <w:marLeft w:val="504"/>
          <w:marRight w:val="0"/>
          <w:marTop w:val="144"/>
          <w:marBottom w:val="0"/>
          <w:divBdr>
            <w:top w:val="none" w:sz="0" w:space="0" w:color="auto"/>
            <w:left w:val="none" w:sz="0" w:space="0" w:color="auto"/>
            <w:bottom w:val="none" w:sz="0" w:space="0" w:color="auto"/>
            <w:right w:val="none" w:sz="0" w:space="0" w:color="auto"/>
          </w:divBdr>
        </w:div>
        <w:div w:id="399601138">
          <w:marLeft w:val="504"/>
          <w:marRight w:val="0"/>
          <w:marTop w:val="144"/>
          <w:marBottom w:val="0"/>
          <w:divBdr>
            <w:top w:val="none" w:sz="0" w:space="0" w:color="auto"/>
            <w:left w:val="none" w:sz="0" w:space="0" w:color="auto"/>
            <w:bottom w:val="none" w:sz="0" w:space="0" w:color="auto"/>
            <w:right w:val="none" w:sz="0" w:space="0" w:color="auto"/>
          </w:divBdr>
        </w:div>
        <w:div w:id="907615969">
          <w:marLeft w:val="504"/>
          <w:marRight w:val="0"/>
          <w:marTop w:val="144"/>
          <w:marBottom w:val="0"/>
          <w:divBdr>
            <w:top w:val="none" w:sz="0" w:space="0" w:color="auto"/>
            <w:left w:val="none" w:sz="0" w:space="0" w:color="auto"/>
            <w:bottom w:val="none" w:sz="0" w:space="0" w:color="auto"/>
            <w:right w:val="none" w:sz="0" w:space="0" w:color="auto"/>
          </w:divBdr>
        </w:div>
        <w:div w:id="1218856048">
          <w:marLeft w:val="504"/>
          <w:marRight w:val="0"/>
          <w:marTop w:val="144"/>
          <w:marBottom w:val="0"/>
          <w:divBdr>
            <w:top w:val="none" w:sz="0" w:space="0" w:color="auto"/>
            <w:left w:val="none" w:sz="0" w:space="0" w:color="auto"/>
            <w:bottom w:val="none" w:sz="0" w:space="0" w:color="auto"/>
            <w:right w:val="none" w:sz="0" w:space="0" w:color="auto"/>
          </w:divBdr>
        </w:div>
        <w:div w:id="1844471140">
          <w:marLeft w:val="504"/>
          <w:marRight w:val="0"/>
          <w:marTop w:val="115"/>
          <w:marBottom w:val="0"/>
          <w:divBdr>
            <w:top w:val="none" w:sz="0" w:space="0" w:color="auto"/>
            <w:left w:val="none" w:sz="0" w:space="0" w:color="auto"/>
            <w:bottom w:val="none" w:sz="0" w:space="0" w:color="auto"/>
            <w:right w:val="none" w:sz="0" w:space="0" w:color="auto"/>
          </w:divBdr>
        </w:div>
        <w:div w:id="1120221701">
          <w:marLeft w:val="504"/>
          <w:marRight w:val="0"/>
          <w:marTop w:val="163"/>
          <w:marBottom w:val="0"/>
          <w:divBdr>
            <w:top w:val="none" w:sz="0" w:space="0" w:color="auto"/>
            <w:left w:val="none" w:sz="0" w:space="0" w:color="auto"/>
            <w:bottom w:val="none" w:sz="0" w:space="0" w:color="auto"/>
            <w:right w:val="none" w:sz="0" w:space="0" w:color="auto"/>
          </w:divBdr>
        </w:div>
        <w:div w:id="1649552352">
          <w:marLeft w:val="504"/>
          <w:marRight w:val="0"/>
          <w:marTop w:val="144"/>
          <w:marBottom w:val="0"/>
          <w:divBdr>
            <w:top w:val="none" w:sz="0" w:space="0" w:color="auto"/>
            <w:left w:val="none" w:sz="0" w:space="0" w:color="auto"/>
            <w:bottom w:val="none" w:sz="0" w:space="0" w:color="auto"/>
            <w:right w:val="none" w:sz="0" w:space="0" w:color="auto"/>
          </w:divBdr>
        </w:div>
        <w:div w:id="1289899253">
          <w:marLeft w:val="504"/>
          <w:marRight w:val="0"/>
          <w:marTop w:val="144"/>
          <w:marBottom w:val="0"/>
          <w:divBdr>
            <w:top w:val="none" w:sz="0" w:space="0" w:color="auto"/>
            <w:left w:val="none" w:sz="0" w:space="0" w:color="auto"/>
            <w:bottom w:val="none" w:sz="0" w:space="0" w:color="auto"/>
            <w:right w:val="none" w:sz="0" w:space="0" w:color="auto"/>
          </w:divBdr>
        </w:div>
        <w:div w:id="785276358">
          <w:marLeft w:val="504"/>
          <w:marRight w:val="0"/>
          <w:marTop w:val="144"/>
          <w:marBottom w:val="0"/>
          <w:divBdr>
            <w:top w:val="none" w:sz="0" w:space="0" w:color="auto"/>
            <w:left w:val="none" w:sz="0" w:space="0" w:color="auto"/>
            <w:bottom w:val="none" w:sz="0" w:space="0" w:color="auto"/>
            <w:right w:val="none" w:sz="0" w:space="0" w:color="auto"/>
          </w:divBdr>
        </w:div>
        <w:div w:id="396904630">
          <w:marLeft w:val="504"/>
          <w:marRight w:val="0"/>
          <w:marTop w:val="144"/>
          <w:marBottom w:val="0"/>
          <w:divBdr>
            <w:top w:val="none" w:sz="0" w:space="0" w:color="auto"/>
            <w:left w:val="none" w:sz="0" w:space="0" w:color="auto"/>
            <w:bottom w:val="none" w:sz="0" w:space="0" w:color="auto"/>
            <w:right w:val="none" w:sz="0" w:space="0" w:color="auto"/>
          </w:divBdr>
        </w:div>
        <w:div w:id="785272614">
          <w:marLeft w:val="504"/>
          <w:marRight w:val="0"/>
          <w:marTop w:val="144"/>
          <w:marBottom w:val="0"/>
          <w:divBdr>
            <w:top w:val="none" w:sz="0" w:space="0" w:color="auto"/>
            <w:left w:val="none" w:sz="0" w:space="0" w:color="auto"/>
            <w:bottom w:val="none" w:sz="0" w:space="0" w:color="auto"/>
            <w:right w:val="none" w:sz="0" w:space="0" w:color="auto"/>
          </w:divBdr>
        </w:div>
        <w:div w:id="219247027">
          <w:marLeft w:val="504"/>
          <w:marRight w:val="0"/>
          <w:marTop w:val="144"/>
          <w:marBottom w:val="0"/>
          <w:divBdr>
            <w:top w:val="none" w:sz="0" w:space="0" w:color="auto"/>
            <w:left w:val="none" w:sz="0" w:space="0" w:color="auto"/>
            <w:bottom w:val="none" w:sz="0" w:space="0" w:color="auto"/>
            <w:right w:val="none" w:sz="0" w:space="0" w:color="auto"/>
          </w:divBdr>
        </w:div>
        <w:div w:id="850535686">
          <w:marLeft w:val="504"/>
          <w:marRight w:val="0"/>
          <w:marTop w:val="144"/>
          <w:marBottom w:val="0"/>
          <w:divBdr>
            <w:top w:val="none" w:sz="0" w:space="0" w:color="auto"/>
            <w:left w:val="none" w:sz="0" w:space="0" w:color="auto"/>
            <w:bottom w:val="none" w:sz="0" w:space="0" w:color="auto"/>
            <w:right w:val="none" w:sz="0" w:space="0" w:color="auto"/>
          </w:divBdr>
        </w:div>
        <w:div w:id="1466777935">
          <w:marLeft w:val="504"/>
          <w:marRight w:val="0"/>
          <w:marTop w:val="144"/>
          <w:marBottom w:val="0"/>
          <w:divBdr>
            <w:top w:val="none" w:sz="0" w:space="0" w:color="auto"/>
            <w:left w:val="none" w:sz="0" w:space="0" w:color="auto"/>
            <w:bottom w:val="none" w:sz="0" w:space="0" w:color="auto"/>
            <w:right w:val="none" w:sz="0" w:space="0" w:color="auto"/>
          </w:divBdr>
        </w:div>
        <w:div w:id="1701127041">
          <w:marLeft w:val="504"/>
          <w:marRight w:val="0"/>
          <w:marTop w:val="144"/>
          <w:marBottom w:val="0"/>
          <w:divBdr>
            <w:top w:val="none" w:sz="0" w:space="0" w:color="auto"/>
            <w:left w:val="none" w:sz="0" w:space="0" w:color="auto"/>
            <w:bottom w:val="none" w:sz="0" w:space="0" w:color="auto"/>
            <w:right w:val="none" w:sz="0" w:space="0" w:color="auto"/>
          </w:divBdr>
        </w:div>
        <w:div w:id="994918959">
          <w:marLeft w:val="504"/>
          <w:marRight w:val="0"/>
          <w:marTop w:val="144"/>
          <w:marBottom w:val="0"/>
          <w:divBdr>
            <w:top w:val="none" w:sz="0" w:space="0" w:color="auto"/>
            <w:left w:val="none" w:sz="0" w:space="0" w:color="auto"/>
            <w:bottom w:val="none" w:sz="0" w:space="0" w:color="auto"/>
            <w:right w:val="none" w:sz="0" w:space="0" w:color="auto"/>
          </w:divBdr>
        </w:div>
        <w:div w:id="1419641400">
          <w:marLeft w:val="504"/>
          <w:marRight w:val="0"/>
          <w:marTop w:val="144"/>
          <w:marBottom w:val="0"/>
          <w:divBdr>
            <w:top w:val="none" w:sz="0" w:space="0" w:color="auto"/>
            <w:left w:val="none" w:sz="0" w:space="0" w:color="auto"/>
            <w:bottom w:val="none" w:sz="0" w:space="0" w:color="auto"/>
            <w:right w:val="none" w:sz="0" w:space="0" w:color="auto"/>
          </w:divBdr>
        </w:div>
        <w:div w:id="1866284317">
          <w:marLeft w:val="504"/>
          <w:marRight w:val="0"/>
          <w:marTop w:val="173"/>
          <w:marBottom w:val="0"/>
          <w:divBdr>
            <w:top w:val="none" w:sz="0" w:space="0" w:color="auto"/>
            <w:left w:val="none" w:sz="0" w:space="0" w:color="auto"/>
            <w:bottom w:val="none" w:sz="0" w:space="0" w:color="auto"/>
            <w:right w:val="none" w:sz="0" w:space="0" w:color="auto"/>
          </w:divBdr>
        </w:div>
        <w:div w:id="1698193492">
          <w:marLeft w:val="504"/>
          <w:marRight w:val="0"/>
          <w:marTop w:val="144"/>
          <w:marBottom w:val="0"/>
          <w:divBdr>
            <w:top w:val="none" w:sz="0" w:space="0" w:color="auto"/>
            <w:left w:val="none" w:sz="0" w:space="0" w:color="auto"/>
            <w:bottom w:val="none" w:sz="0" w:space="0" w:color="auto"/>
            <w:right w:val="none" w:sz="0" w:space="0" w:color="auto"/>
          </w:divBdr>
        </w:div>
        <w:div w:id="1573663292">
          <w:marLeft w:val="504"/>
          <w:marRight w:val="0"/>
          <w:marTop w:val="144"/>
          <w:marBottom w:val="0"/>
          <w:divBdr>
            <w:top w:val="none" w:sz="0" w:space="0" w:color="auto"/>
            <w:left w:val="none" w:sz="0" w:space="0" w:color="auto"/>
            <w:bottom w:val="none" w:sz="0" w:space="0" w:color="auto"/>
            <w:right w:val="none" w:sz="0" w:space="0" w:color="auto"/>
          </w:divBdr>
        </w:div>
        <w:div w:id="320238651">
          <w:marLeft w:val="504"/>
          <w:marRight w:val="0"/>
          <w:marTop w:val="144"/>
          <w:marBottom w:val="0"/>
          <w:divBdr>
            <w:top w:val="none" w:sz="0" w:space="0" w:color="auto"/>
            <w:left w:val="none" w:sz="0" w:space="0" w:color="auto"/>
            <w:bottom w:val="none" w:sz="0" w:space="0" w:color="auto"/>
            <w:right w:val="none" w:sz="0" w:space="0" w:color="auto"/>
          </w:divBdr>
        </w:div>
        <w:div w:id="83259641">
          <w:marLeft w:val="504"/>
          <w:marRight w:val="0"/>
          <w:marTop w:val="144"/>
          <w:marBottom w:val="0"/>
          <w:divBdr>
            <w:top w:val="none" w:sz="0" w:space="0" w:color="auto"/>
            <w:left w:val="none" w:sz="0" w:space="0" w:color="auto"/>
            <w:bottom w:val="none" w:sz="0" w:space="0" w:color="auto"/>
            <w:right w:val="none" w:sz="0" w:space="0" w:color="auto"/>
          </w:divBdr>
        </w:div>
        <w:div w:id="471601421">
          <w:marLeft w:val="504"/>
          <w:marRight w:val="0"/>
          <w:marTop w:val="144"/>
          <w:marBottom w:val="0"/>
          <w:divBdr>
            <w:top w:val="none" w:sz="0" w:space="0" w:color="auto"/>
            <w:left w:val="none" w:sz="0" w:space="0" w:color="auto"/>
            <w:bottom w:val="none" w:sz="0" w:space="0" w:color="auto"/>
            <w:right w:val="none" w:sz="0" w:space="0" w:color="auto"/>
          </w:divBdr>
        </w:div>
        <w:div w:id="1320114649">
          <w:marLeft w:val="504"/>
          <w:marRight w:val="0"/>
          <w:marTop w:val="144"/>
          <w:marBottom w:val="0"/>
          <w:divBdr>
            <w:top w:val="none" w:sz="0" w:space="0" w:color="auto"/>
            <w:left w:val="none" w:sz="0" w:space="0" w:color="auto"/>
            <w:bottom w:val="none" w:sz="0" w:space="0" w:color="auto"/>
            <w:right w:val="none" w:sz="0" w:space="0" w:color="auto"/>
          </w:divBdr>
        </w:div>
        <w:div w:id="1694722758">
          <w:marLeft w:val="504"/>
          <w:marRight w:val="0"/>
          <w:marTop w:val="144"/>
          <w:marBottom w:val="0"/>
          <w:divBdr>
            <w:top w:val="none" w:sz="0" w:space="0" w:color="auto"/>
            <w:left w:val="none" w:sz="0" w:space="0" w:color="auto"/>
            <w:bottom w:val="none" w:sz="0" w:space="0" w:color="auto"/>
            <w:right w:val="none" w:sz="0" w:space="0" w:color="auto"/>
          </w:divBdr>
        </w:div>
        <w:div w:id="1577976259">
          <w:marLeft w:val="504"/>
          <w:marRight w:val="0"/>
          <w:marTop w:val="144"/>
          <w:marBottom w:val="0"/>
          <w:divBdr>
            <w:top w:val="none" w:sz="0" w:space="0" w:color="auto"/>
            <w:left w:val="none" w:sz="0" w:space="0" w:color="auto"/>
            <w:bottom w:val="none" w:sz="0" w:space="0" w:color="auto"/>
            <w:right w:val="none" w:sz="0" w:space="0" w:color="auto"/>
          </w:divBdr>
        </w:div>
        <w:div w:id="1367828840">
          <w:marLeft w:val="504"/>
          <w:marRight w:val="0"/>
          <w:marTop w:val="134"/>
          <w:marBottom w:val="0"/>
          <w:divBdr>
            <w:top w:val="none" w:sz="0" w:space="0" w:color="auto"/>
            <w:left w:val="none" w:sz="0" w:space="0" w:color="auto"/>
            <w:bottom w:val="none" w:sz="0" w:space="0" w:color="auto"/>
            <w:right w:val="none" w:sz="0" w:space="0" w:color="auto"/>
          </w:divBdr>
        </w:div>
        <w:div w:id="1740204576">
          <w:marLeft w:val="504"/>
          <w:marRight w:val="0"/>
          <w:marTop w:val="134"/>
          <w:marBottom w:val="0"/>
          <w:divBdr>
            <w:top w:val="none" w:sz="0" w:space="0" w:color="auto"/>
            <w:left w:val="none" w:sz="0" w:space="0" w:color="auto"/>
            <w:bottom w:val="none" w:sz="0" w:space="0" w:color="auto"/>
            <w:right w:val="none" w:sz="0" w:space="0" w:color="auto"/>
          </w:divBdr>
        </w:div>
        <w:div w:id="1933968655">
          <w:marLeft w:val="504"/>
          <w:marRight w:val="0"/>
          <w:marTop w:val="134"/>
          <w:marBottom w:val="0"/>
          <w:divBdr>
            <w:top w:val="none" w:sz="0" w:space="0" w:color="auto"/>
            <w:left w:val="none" w:sz="0" w:space="0" w:color="auto"/>
            <w:bottom w:val="none" w:sz="0" w:space="0" w:color="auto"/>
            <w:right w:val="none" w:sz="0" w:space="0" w:color="auto"/>
          </w:divBdr>
        </w:div>
        <w:div w:id="1991325784">
          <w:marLeft w:val="504"/>
          <w:marRight w:val="0"/>
          <w:marTop w:val="115"/>
          <w:marBottom w:val="0"/>
          <w:divBdr>
            <w:top w:val="none" w:sz="0" w:space="0" w:color="auto"/>
            <w:left w:val="none" w:sz="0" w:space="0" w:color="auto"/>
            <w:bottom w:val="none" w:sz="0" w:space="0" w:color="auto"/>
            <w:right w:val="none" w:sz="0" w:space="0" w:color="auto"/>
          </w:divBdr>
        </w:div>
      </w:divsChild>
    </w:div>
    <w:div w:id="688146413">
      <w:bodyDiv w:val="1"/>
      <w:marLeft w:val="0"/>
      <w:marRight w:val="0"/>
      <w:marTop w:val="0"/>
      <w:marBottom w:val="0"/>
      <w:divBdr>
        <w:top w:val="none" w:sz="0" w:space="0" w:color="auto"/>
        <w:left w:val="none" w:sz="0" w:space="0" w:color="auto"/>
        <w:bottom w:val="none" w:sz="0" w:space="0" w:color="auto"/>
        <w:right w:val="none" w:sz="0" w:space="0" w:color="auto"/>
      </w:divBdr>
      <w:divsChild>
        <w:div w:id="384182413">
          <w:marLeft w:val="720"/>
          <w:marRight w:val="0"/>
          <w:marTop w:val="200"/>
          <w:marBottom w:val="0"/>
          <w:divBdr>
            <w:top w:val="none" w:sz="0" w:space="0" w:color="auto"/>
            <w:left w:val="none" w:sz="0" w:space="0" w:color="auto"/>
            <w:bottom w:val="none" w:sz="0" w:space="0" w:color="auto"/>
            <w:right w:val="none" w:sz="0" w:space="0" w:color="auto"/>
          </w:divBdr>
        </w:div>
        <w:div w:id="442842072">
          <w:marLeft w:val="720"/>
          <w:marRight w:val="0"/>
          <w:marTop w:val="200"/>
          <w:marBottom w:val="0"/>
          <w:divBdr>
            <w:top w:val="none" w:sz="0" w:space="0" w:color="auto"/>
            <w:left w:val="none" w:sz="0" w:space="0" w:color="auto"/>
            <w:bottom w:val="none" w:sz="0" w:space="0" w:color="auto"/>
            <w:right w:val="none" w:sz="0" w:space="0" w:color="auto"/>
          </w:divBdr>
        </w:div>
        <w:div w:id="845249747">
          <w:marLeft w:val="720"/>
          <w:marRight w:val="0"/>
          <w:marTop w:val="200"/>
          <w:marBottom w:val="0"/>
          <w:divBdr>
            <w:top w:val="none" w:sz="0" w:space="0" w:color="auto"/>
            <w:left w:val="none" w:sz="0" w:space="0" w:color="auto"/>
            <w:bottom w:val="none" w:sz="0" w:space="0" w:color="auto"/>
            <w:right w:val="none" w:sz="0" w:space="0" w:color="auto"/>
          </w:divBdr>
        </w:div>
        <w:div w:id="884095958">
          <w:marLeft w:val="720"/>
          <w:marRight w:val="0"/>
          <w:marTop w:val="200"/>
          <w:marBottom w:val="0"/>
          <w:divBdr>
            <w:top w:val="none" w:sz="0" w:space="0" w:color="auto"/>
            <w:left w:val="none" w:sz="0" w:space="0" w:color="auto"/>
            <w:bottom w:val="none" w:sz="0" w:space="0" w:color="auto"/>
            <w:right w:val="none" w:sz="0" w:space="0" w:color="auto"/>
          </w:divBdr>
        </w:div>
      </w:divsChild>
    </w:div>
    <w:div w:id="725642495">
      <w:bodyDiv w:val="1"/>
      <w:marLeft w:val="0"/>
      <w:marRight w:val="0"/>
      <w:marTop w:val="0"/>
      <w:marBottom w:val="0"/>
      <w:divBdr>
        <w:top w:val="none" w:sz="0" w:space="0" w:color="auto"/>
        <w:left w:val="none" w:sz="0" w:space="0" w:color="auto"/>
        <w:bottom w:val="none" w:sz="0" w:space="0" w:color="auto"/>
        <w:right w:val="none" w:sz="0" w:space="0" w:color="auto"/>
      </w:divBdr>
      <w:divsChild>
        <w:div w:id="1453942731">
          <w:marLeft w:val="720"/>
          <w:marRight w:val="0"/>
          <w:marTop w:val="200"/>
          <w:marBottom w:val="0"/>
          <w:divBdr>
            <w:top w:val="none" w:sz="0" w:space="0" w:color="auto"/>
            <w:left w:val="none" w:sz="0" w:space="0" w:color="auto"/>
            <w:bottom w:val="none" w:sz="0" w:space="0" w:color="auto"/>
            <w:right w:val="none" w:sz="0" w:space="0" w:color="auto"/>
          </w:divBdr>
        </w:div>
        <w:div w:id="466552133">
          <w:marLeft w:val="720"/>
          <w:marRight w:val="0"/>
          <w:marTop w:val="200"/>
          <w:marBottom w:val="0"/>
          <w:divBdr>
            <w:top w:val="none" w:sz="0" w:space="0" w:color="auto"/>
            <w:left w:val="none" w:sz="0" w:space="0" w:color="auto"/>
            <w:bottom w:val="none" w:sz="0" w:space="0" w:color="auto"/>
            <w:right w:val="none" w:sz="0" w:space="0" w:color="auto"/>
          </w:divBdr>
        </w:div>
        <w:div w:id="995769375">
          <w:marLeft w:val="720"/>
          <w:marRight w:val="0"/>
          <w:marTop w:val="200"/>
          <w:marBottom w:val="0"/>
          <w:divBdr>
            <w:top w:val="none" w:sz="0" w:space="0" w:color="auto"/>
            <w:left w:val="none" w:sz="0" w:space="0" w:color="auto"/>
            <w:bottom w:val="none" w:sz="0" w:space="0" w:color="auto"/>
            <w:right w:val="none" w:sz="0" w:space="0" w:color="auto"/>
          </w:divBdr>
        </w:div>
        <w:div w:id="2092239216">
          <w:marLeft w:val="720"/>
          <w:marRight w:val="0"/>
          <w:marTop w:val="200"/>
          <w:marBottom w:val="0"/>
          <w:divBdr>
            <w:top w:val="none" w:sz="0" w:space="0" w:color="auto"/>
            <w:left w:val="none" w:sz="0" w:space="0" w:color="auto"/>
            <w:bottom w:val="none" w:sz="0" w:space="0" w:color="auto"/>
            <w:right w:val="none" w:sz="0" w:space="0" w:color="auto"/>
          </w:divBdr>
        </w:div>
      </w:divsChild>
    </w:div>
    <w:div w:id="850680966">
      <w:bodyDiv w:val="1"/>
      <w:marLeft w:val="0"/>
      <w:marRight w:val="0"/>
      <w:marTop w:val="0"/>
      <w:marBottom w:val="0"/>
      <w:divBdr>
        <w:top w:val="none" w:sz="0" w:space="0" w:color="auto"/>
        <w:left w:val="none" w:sz="0" w:space="0" w:color="auto"/>
        <w:bottom w:val="none" w:sz="0" w:space="0" w:color="auto"/>
        <w:right w:val="none" w:sz="0" w:space="0" w:color="auto"/>
      </w:divBdr>
      <w:divsChild>
        <w:div w:id="1717508977">
          <w:marLeft w:val="504"/>
          <w:marRight w:val="0"/>
          <w:marTop w:val="154"/>
          <w:marBottom w:val="0"/>
          <w:divBdr>
            <w:top w:val="none" w:sz="0" w:space="0" w:color="auto"/>
            <w:left w:val="none" w:sz="0" w:space="0" w:color="auto"/>
            <w:bottom w:val="none" w:sz="0" w:space="0" w:color="auto"/>
            <w:right w:val="none" w:sz="0" w:space="0" w:color="auto"/>
          </w:divBdr>
        </w:div>
        <w:div w:id="1752072109">
          <w:marLeft w:val="504"/>
          <w:marRight w:val="0"/>
          <w:marTop w:val="154"/>
          <w:marBottom w:val="0"/>
          <w:divBdr>
            <w:top w:val="none" w:sz="0" w:space="0" w:color="auto"/>
            <w:left w:val="none" w:sz="0" w:space="0" w:color="auto"/>
            <w:bottom w:val="none" w:sz="0" w:space="0" w:color="auto"/>
            <w:right w:val="none" w:sz="0" w:space="0" w:color="auto"/>
          </w:divBdr>
        </w:div>
        <w:div w:id="140585672">
          <w:marLeft w:val="504"/>
          <w:marRight w:val="0"/>
          <w:marTop w:val="134"/>
          <w:marBottom w:val="0"/>
          <w:divBdr>
            <w:top w:val="none" w:sz="0" w:space="0" w:color="auto"/>
            <w:left w:val="none" w:sz="0" w:space="0" w:color="auto"/>
            <w:bottom w:val="none" w:sz="0" w:space="0" w:color="auto"/>
            <w:right w:val="none" w:sz="0" w:space="0" w:color="auto"/>
          </w:divBdr>
        </w:div>
        <w:div w:id="380521673">
          <w:marLeft w:val="504"/>
          <w:marRight w:val="0"/>
          <w:marTop w:val="134"/>
          <w:marBottom w:val="0"/>
          <w:divBdr>
            <w:top w:val="none" w:sz="0" w:space="0" w:color="auto"/>
            <w:left w:val="none" w:sz="0" w:space="0" w:color="auto"/>
            <w:bottom w:val="none" w:sz="0" w:space="0" w:color="auto"/>
            <w:right w:val="none" w:sz="0" w:space="0" w:color="auto"/>
          </w:divBdr>
        </w:div>
        <w:div w:id="677465008">
          <w:marLeft w:val="504"/>
          <w:marRight w:val="0"/>
          <w:marTop w:val="134"/>
          <w:marBottom w:val="0"/>
          <w:divBdr>
            <w:top w:val="none" w:sz="0" w:space="0" w:color="auto"/>
            <w:left w:val="none" w:sz="0" w:space="0" w:color="auto"/>
            <w:bottom w:val="none" w:sz="0" w:space="0" w:color="auto"/>
            <w:right w:val="none" w:sz="0" w:space="0" w:color="auto"/>
          </w:divBdr>
        </w:div>
        <w:div w:id="444429116">
          <w:marLeft w:val="504"/>
          <w:marRight w:val="0"/>
          <w:marTop w:val="154"/>
          <w:marBottom w:val="0"/>
          <w:divBdr>
            <w:top w:val="none" w:sz="0" w:space="0" w:color="auto"/>
            <w:left w:val="none" w:sz="0" w:space="0" w:color="auto"/>
            <w:bottom w:val="none" w:sz="0" w:space="0" w:color="auto"/>
            <w:right w:val="none" w:sz="0" w:space="0" w:color="auto"/>
          </w:divBdr>
        </w:div>
        <w:div w:id="471210927">
          <w:marLeft w:val="504"/>
          <w:marRight w:val="0"/>
          <w:marTop w:val="134"/>
          <w:marBottom w:val="0"/>
          <w:divBdr>
            <w:top w:val="none" w:sz="0" w:space="0" w:color="auto"/>
            <w:left w:val="none" w:sz="0" w:space="0" w:color="auto"/>
            <w:bottom w:val="none" w:sz="0" w:space="0" w:color="auto"/>
            <w:right w:val="none" w:sz="0" w:space="0" w:color="auto"/>
          </w:divBdr>
        </w:div>
        <w:div w:id="950280567">
          <w:marLeft w:val="504"/>
          <w:marRight w:val="0"/>
          <w:marTop w:val="134"/>
          <w:marBottom w:val="0"/>
          <w:divBdr>
            <w:top w:val="none" w:sz="0" w:space="0" w:color="auto"/>
            <w:left w:val="none" w:sz="0" w:space="0" w:color="auto"/>
            <w:bottom w:val="none" w:sz="0" w:space="0" w:color="auto"/>
            <w:right w:val="none" w:sz="0" w:space="0" w:color="auto"/>
          </w:divBdr>
        </w:div>
        <w:div w:id="257056721">
          <w:marLeft w:val="504"/>
          <w:marRight w:val="0"/>
          <w:marTop w:val="211"/>
          <w:marBottom w:val="0"/>
          <w:divBdr>
            <w:top w:val="none" w:sz="0" w:space="0" w:color="auto"/>
            <w:left w:val="none" w:sz="0" w:space="0" w:color="auto"/>
            <w:bottom w:val="none" w:sz="0" w:space="0" w:color="auto"/>
            <w:right w:val="none" w:sz="0" w:space="0" w:color="auto"/>
          </w:divBdr>
        </w:div>
        <w:div w:id="52244437">
          <w:marLeft w:val="504"/>
          <w:marRight w:val="0"/>
          <w:marTop w:val="154"/>
          <w:marBottom w:val="0"/>
          <w:divBdr>
            <w:top w:val="none" w:sz="0" w:space="0" w:color="auto"/>
            <w:left w:val="none" w:sz="0" w:space="0" w:color="auto"/>
            <w:bottom w:val="none" w:sz="0" w:space="0" w:color="auto"/>
            <w:right w:val="none" w:sz="0" w:space="0" w:color="auto"/>
          </w:divBdr>
        </w:div>
        <w:div w:id="806513169">
          <w:marLeft w:val="504"/>
          <w:marRight w:val="0"/>
          <w:marTop w:val="154"/>
          <w:marBottom w:val="0"/>
          <w:divBdr>
            <w:top w:val="none" w:sz="0" w:space="0" w:color="auto"/>
            <w:left w:val="none" w:sz="0" w:space="0" w:color="auto"/>
            <w:bottom w:val="none" w:sz="0" w:space="0" w:color="auto"/>
            <w:right w:val="none" w:sz="0" w:space="0" w:color="auto"/>
          </w:divBdr>
        </w:div>
        <w:div w:id="1234043688">
          <w:marLeft w:val="504"/>
          <w:marRight w:val="0"/>
          <w:marTop w:val="154"/>
          <w:marBottom w:val="0"/>
          <w:divBdr>
            <w:top w:val="none" w:sz="0" w:space="0" w:color="auto"/>
            <w:left w:val="none" w:sz="0" w:space="0" w:color="auto"/>
            <w:bottom w:val="none" w:sz="0" w:space="0" w:color="auto"/>
            <w:right w:val="none" w:sz="0" w:space="0" w:color="auto"/>
          </w:divBdr>
        </w:div>
        <w:div w:id="889733688">
          <w:marLeft w:val="504"/>
          <w:marRight w:val="0"/>
          <w:marTop w:val="154"/>
          <w:marBottom w:val="0"/>
          <w:divBdr>
            <w:top w:val="none" w:sz="0" w:space="0" w:color="auto"/>
            <w:left w:val="none" w:sz="0" w:space="0" w:color="auto"/>
            <w:bottom w:val="none" w:sz="0" w:space="0" w:color="auto"/>
            <w:right w:val="none" w:sz="0" w:space="0" w:color="auto"/>
          </w:divBdr>
        </w:div>
        <w:div w:id="191843525">
          <w:marLeft w:val="504"/>
          <w:marRight w:val="0"/>
          <w:marTop w:val="154"/>
          <w:marBottom w:val="0"/>
          <w:divBdr>
            <w:top w:val="none" w:sz="0" w:space="0" w:color="auto"/>
            <w:left w:val="none" w:sz="0" w:space="0" w:color="auto"/>
            <w:bottom w:val="none" w:sz="0" w:space="0" w:color="auto"/>
            <w:right w:val="none" w:sz="0" w:space="0" w:color="auto"/>
          </w:divBdr>
        </w:div>
        <w:div w:id="1156605407">
          <w:marLeft w:val="504"/>
          <w:marRight w:val="0"/>
          <w:marTop w:val="154"/>
          <w:marBottom w:val="0"/>
          <w:divBdr>
            <w:top w:val="none" w:sz="0" w:space="0" w:color="auto"/>
            <w:left w:val="none" w:sz="0" w:space="0" w:color="auto"/>
            <w:bottom w:val="none" w:sz="0" w:space="0" w:color="auto"/>
            <w:right w:val="none" w:sz="0" w:space="0" w:color="auto"/>
          </w:divBdr>
        </w:div>
        <w:div w:id="771784236">
          <w:marLeft w:val="504"/>
          <w:marRight w:val="0"/>
          <w:marTop w:val="154"/>
          <w:marBottom w:val="0"/>
          <w:divBdr>
            <w:top w:val="none" w:sz="0" w:space="0" w:color="auto"/>
            <w:left w:val="none" w:sz="0" w:space="0" w:color="auto"/>
            <w:bottom w:val="none" w:sz="0" w:space="0" w:color="auto"/>
            <w:right w:val="none" w:sz="0" w:space="0" w:color="auto"/>
          </w:divBdr>
        </w:div>
        <w:div w:id="360713032">
          <w:marLeft w:val="504"/>
          <w:marRight w:val="0"/>
          <w:marTop w:val="134"/>
          <w:marBottom w:val="0"/>
          <w:divBdr>
            <w:top w:val="none" w:sz="0" w:space="0" w:color="auto"/>
            <w:left w:val="none" w:sz="0" w:space="0" w:color="auto"/>
            <w:bottom w:val="none" w:sz="0" w:space="0" w:color="auto"/>
            <w:right w:val="none" w:sz="0" w:space="0" w:color="auto"/>
          </w:divBdr>
        </w:div>
        <w:div w:id="663315149">
          <w:marLeft w:val="504"/>
          <w:marRight w:val="0"/>
          <w:marTop w:val="134"/>
          <w:marBottom w:val="0"/>
          <w:divBdr>
            <w:top w:val="none" w:sz="0" w:space="0" w:color="auto"/>
            <w:left w:val="none" w:sz="0" w:space="0" w:color="auto"/>
            <w:bottom w:val="none" w:sz="0" w:space="0" w:color="auto"/>
            <w:right w:val="none" w:sz="0" w:space="0" w:color="auto"/>
          </w:divBdr>
        </w:div>
        <w:div w:id="1401249881">
          <w:marLeft w:val="504"/>
          <w:marRight w:val="0"/>
          <w:marTop w:val="134"/>
          <w:marBottom w:val="0"/>
          <w:divBdr>
            <w:top w:val="none" w:sz="0" w:space="0" w:color="auto"/>
            <w:left w:val="none" w:sz="0" w:space="0" w:color="auto"/>
            <w:bottom w:val="none" w:sz="0" w:space="0" w:color="auto"/>
            <w:right w:val="none" w:sz="0" w:space="0" w:color="auto"/>
          </w:divBdr>
        </w:div>
        <w:div w:id="1795978462">
          <w:marLeft w:val="504"/>
          <w:marRight w:val="0"/>
          <w:marTop w:val="154"/>
          <w:marBottom w:val="0"/>
          <w:divBdr>
            <w:top w:val="none" w:sz="0" w:space="0" w:color="auto"/>
            <w:left w:val="none" w:sz="0" w:space="0" w:color="auto"/>
            <w:bottom w:val="none" w:sz="0" w:space="0" w:color="auto"/>
            <w:right w:val="none" w:sz="0" w:space="0" w:color="auto"/>
          </w:divBdr>
        </w:div>
        <w:div w:id="1120298779">
          <w:marLeft w:val="504"/>
          <w:marRight w:val="0"/>
          <w:marTop w:val="154"/>
          <w:marBottom w:val="0"/>
          <w:divBdr>
            <w:top w:val="none" w:sz="0" w:space="0" w:color="auto"/>
            <w:left w:val="none" w:sz="0" w:space="0" w:color="auto"/>
            <w:bottom w:val="none" w:sz="0" w:space="0" w:color="auto"/>
            <w:right w:val="none" w:sz="0" w:space="0" w:color="auto"/>
          </w:divBdr>
        </w:div>
        <w:div w:id="182325571">
          <w:marLeft w:val="504"/>
          <w:marRight w:val="0"/>
          <w:marTop w:val="154"/>
          <w:marBottom w:val="0"/>
          <w:divBdr>
            <w:top w:val="none" w:sz="0" w:space="0" w:color="auto"/>
            <w:left w:val="none" w:sz="0" w:space="0" w:color="auto"/>
            <w:bottom w:val="none" w:sz="0" w:space="0" w:color="auto"/>
            <w:right w:val="none" w:sz="0" w:space="0" w:color="auto"/>
          </w:divBdr>
        </w:div>
        <w:div w:id="178934960">
          <w:marLeft w:val="504"/>
          <w:marRight w:val="0"/>
          <w:marTop w:val="154"/>
          <w:marBottom w:val="0"/>
          <w:divBdr>
            <w:top w:val="none" w:sz="0" w:space="0" w:color="auto"/>
            <w:left w:val="none" w:sz="0" w:space="0" w:color="auto"/>
            <w:bottom w:val="none" w:sz="0" w:space="0" w:color="auto"/>
            <w:right w:val="none" w:sz="0" w:space="0" w:color="auto"/>
          </w:divBdr>
        </w:div>
        <w:div w:id="235095425">
          <w:marLeft w:val="504"/>
          <w:marRight w:val="0"/>
          <w:marTop w:val="134"/>
          <w:marBottom w:val="0"/>
          <w:divBdr>
            <w:top w:val="none" w:sz="0" w:space="0" w:color="auto"/>
            <w:left w:val="none" w:sz="0" w:space="0" w:color="auto"/>
            <w:bottom w:val="none" w:sz="0" w:space="0" w:color="auto"/>
            <w:right w:val="none" w:sz="0" w:space="0" w:color="auto"/>
          </w:divBdr>
        </w:div>
        <w:div w:id="667945577">
          <w:marLeft w:val="504"/>
          <w:marRight w:val="0"/>
          <w:marTop w:val="134"/>
          <w:marBottom w:val="0"/>
          <w:divBdr>
            <w:top w:val="none" w:sz="0" w:space="0" w:color="auto"/>
            <w:left w:val="none" w:sz="0" w:space="0" w:color="auto"/>
            <w:bottom w:val="none" w:sz="0" w:space="0" w:color="auto"/>
            <w:right w:val="none" w:sz="0" w:space="0" w:color="auto"/>
          </w:divBdr>
        </w:div>
        <w:div w:id="2104299313">
          <w:marLeft w:val="504"/>
          <w:marRight w:val="0"/>
          <w:marTop w:val="134"/>
          <w:marBottom w:val="0"/>
          <w:divBdr>
            <w:top w:val="none" w:sz="0" w:space="0" w:color="auto"/>
            <w:left w:val="none" w:sz="0" w:space="0" w:color="auto"/>
            <w:bottom w:val="none" w:sz="0" w:space="0" w:color="auto"/>
            <w:right w:val="none" w:sz="0" w:space="0" w:color="auto"/>
          </w:divBdr>
        </w:div>
        <w:div w:id="1990472396">
          <w:marLeft w:val="504"/>
          <w:marRight w:val="0"/>
          <w:marTop w:val="134"/>
          <w:marBottom w:val="0"/>
          <w:divBdr>
            <w:top w:val="none" w:sz="0" w:space="0" w:color="auto"/>
            <w:left w:val="none" w:sz="0" w:space="0" w:color="auto"/>
            <w:bottom w:val="none" w:sz="0" w:space="0" w:color="auto"/>
            <w:right w:val="none" w:sz="0" w:space="0" w:color="auto"/>
          </w:divBdr>
        </w:div>
        <w:div w:id="1328240945">
          <w:marLeft w:val="504"/>
          <w:marRight w:val="0"/>
          <w:marTop w:val="154"/>
          <w:marBottom w:val="0"/>
          <w:divBdr>
            <w:top w:val="none" w:sz="0" w:space="0" w:color="auto"/>
            <w:left w:val="none" w:sz="0" w:space="0" w:color="auto"/>
            <w:bottom w:val="none" w:sz="0" w:space="0" w:color="auto"/>
            <w:right w:val="none" w:sz="0" w:space="0" w:color="auto"/>
          </w:divBdr>
        </w:div>
        <w:div w:id="2008245747">
          <w:marLeft w:val="504"/>
          <w:marRight w:val="0"/>
          <w:marTop w:val="154"/>
          <w:marBottom w:val="0"/>
          <w:divBdr>
            <w:top w:val="none" w:sz="0" w:space="0" w:color="auto"/>
            <w:left w:val="none" w:sz="0" w:space="0" w:color="auto"/>
            <w:bottom w:val="none" w:sz="0" w:space="0" w:color="auto"/>
            <w:right w:val="none" w:sz="0" w:space="0" w:color="auto"/>
          </w:divBdr>
        </w:div>
        <w:div w:id="1295987990">
          <w:marLeft w:val="504"/>
          <w:marRight w:val="0"/>
          <w:marTop w:val="154"/>
          <w:marBottom w:val="0"/>
          <w:divBdr>
            <w:top w:val="none" w:sz="0" w:space="0" w:color="auto"/>
            <w:left w:val="none" w:sz="0" w:space="0" w:color="auto"/>
            <w:bottom w:val="none" w:sz="0" w:space="0" w:color="auto"/>
            <w:right w:val="none" w:sz="0" w:space="0" w:color="auto"/>
          </w:divBdr>
        </w:div>
        <w:div w:id="2092265626">
          <w:marLeft w:val="504"/>
          <w:marRight w:val="0"/>
          <w:marTop w:val="154"/>
          <w:marBottom w:val="0"/>
          <w:divBdr>
            <w:top w:val="none" w:sz="0" w:space="0" w:color="auto"/>
            <w:left w:val="none" w:sz="0" w:space="0" w:color="auto"/>
            <w:bottom w:val="none" w:sz="0" w:space="0" w:color="auto"/>
            <w:right w:val="none" w:sz="0" w:space="0" w:color="auto"/>
          </w:divBdr>
        </w:div>
        <w:div w:id="1253392353">
          <w:marLeft w:val="504"/>
          <w:marRight w:val="0"/>
          <w:marTop w:val="154"/>
          <w:marBottom w:val="0"/>
          <w:divBdr>
            <w:top w:val="none" w:sz="0" w:space="0" w:color="auto"/>
            <w:left w:val="none" w:sz="0" w:space="0" w:color="auto"/>
            <w:bottom w:val="none" w:sz="0" w:space="0" w:color="auto"/>
            <w:right w:val="none" w:sz="0" w:space="0" w:color="auto"/>
          </w:divBdr>
        </w:div>
        <w:div w:id="758713709">
          <w:marLeft w:val="504"/>
          <w:marRight w:val="0"/>
          <w:marTop w:val="154"/>
          <w:marBottom w:val="0"/>
          <w:divBdr>
            <w:top w:val="none" w:sz="0" w:space="0" w:color="auto"/>
            <w:left w:val="none" w:sz="0" w:space="0" w:color="auto"/>
            <w:bottom w:val="none" w:sz="0" w:space="0" w:color="auto"/>
            <w:right w:val="none" w:sz="0" w:space="0" w:color="auto"/>
          </w:divBdr>
        </w:div>
        <w:div w:id="1719087733">
          <w:marLeft w:val="504"/>
          <w:marRight w:val="0"/>
          <w:marTop w:val="144"/>
          <w:marBottom w:val="0"/>
          <w:divBdr>
            <w:top w:val="none" w:sz="0" w:space="0" w:color="auto"/>
            <w:left w:val="none" w:sz="0" w:space="0" w:color="auto"/>
            <w:bottom w:val="none" w:sz="0" w:space="0" w:color="auto"/>
            <w:right w:val="none" w:sz="0" w:space="0" w:color="auto"/>
          </w:divBdr>
        </w:div>
        <w:div w:id="1086465208">
          <w:marLeft w:val="504"/>
          <w:marRight w:val="0"/>
          <w:marTop w:val="154"/>
          <w:marBottom w:val="0"/>
          <w:divBdr>
            <w:top w:val="none" w:sz="0" w:space="0" w:color="auto"/>
            <w:left w:val="none" w:sz="0" w:space="0" w:color="auto"/>
            <w:bottom w:val="none" w:sz="0" w:space="0" w:color="auto"/>
            <w:right w:val="none" w:sz="0" w:space="0" w:color="auto"/>
          </w:divBdr>
        </w:div>
        <w:div w:id="834540244">
          <w:marLeft w:val="504"/>
          <w:marRight w:val="0"/>
          <w:marTop w:val="154"/>
          <w:marBottom w:val="0"/>
          <w:divBdr>
            <w:top w:val="none" w:sz="0" w:space="0" w:color="auto"/>
            <w:left w:val="none" w:sz="0" w:space="0" w:color="auto"/>
            <w:bottom w:val="none" w:sz="0" w:space="0" w:color="auto"/>
            <w:right w:val="none" w:sz="0" w:space="0" w:color="auto"/>
          </w:divBdr>
        </w:div>
        <w:div w:id="1352681168">
          <w:marLeft w:val="504"/>
          <w:marRight w:val="0"/>
          <w:marTop w:val="144"/>
          <w:marBottom w:val="0"/>
          <w:divBdr>
            <w:top w:val="none" w:sz="0" w:space="0" w:color="auto"/>
            <w:left w:val="none" w:sz="0" w:space="0" w:color="auto"/>
            <w:bottom w:val="none" w:sz="0" w:space="0" w:color="auto"/>
            <w:right w:val="none" w:sz="0" w:space="0" w:color="auto"/>
          </w:divBdr>
        </w:div>
        <w:div w:id="2086955804">
          <w:marLeft w:val="504"/>
          <w:marRight w:val="0"/>
          <w:marTop w:val="144"/>
          <w:marBottom w:val="0"/>
          <w:divBdr>
            <w:top w:val="none" w:sz="0" w:space="0" w:color="auto"/>
            <w:left w:val="none" w:sz="0" w:space="0" w:color="auto"/>
            <w:bottom w:val="none" w:sz="0" w:space="0" w:color="auto"/>
            <w:right w:val="none" w:sz="0" w:space="0" w:color="auto"/>
          </w:divBdr>
        </w:div>
        <w:div w:id="29377132">
          <w:marLeft w:val="504"/>
          <w:marRight w:val="0"/>
          <w:marTop w:val="144"/>
          <w:marBottom w:val="0"/>
          <w:divBdr>
            <w:top w:val="none" w:sz="0" w:space="0" w:color="auto"/>
            <w:left w:val="none" w:sz="0" w:space="0" w:color="auto"/>
            <w:bottom w:val="none" w:sz="0" w:space="0" w:color="auto"/>
            <w:right w:val="none" w:sz="0" w:space="0" w:color="auto"/>
          </w:divBdr>
        </w:div>
        <w:div w:id="1765147892">
          <w:marLeft w:val="504"/>
          <w:marRight w:val="0"/>
          <w:marTop w:val="144"/>
          <w:marBottom w:val="0"/>
          <w:divBdr>
            <w:top w:val="none" w:sz="0" w:space="0" w:color="auto"/>
            <w:left w:val="none" w:sz="0" w:space="0" w:color="auto"/>
            <w:bottom w:val="none" w:sz="0" w:space="0" w:color="auto"/>
            <w:right w:val="none" w:sz="0" w:space="0" w:color="auto"/>
          </w:divBdr>
        </w:div>
        <w:div w:id="239605705">
          <w:marLeft w:val="504"/>
          <w:marRight w:val="0"/>
          <w:marTop w:val="154"/>
          <w:marBottom w:val="0"/>
          <w:divBdr>
            <w:top w:val="none" w:sz="0" w:space="0" w:color="auto"/>
            <w:left w:val="none" w:sz="0" w:space="0" w:color="auto"/>
            <w:bottom w:val="none" w:sz="0" w:space="0" w:color="auto"/>
            <w:right w:val="none" w:sz="0" w:space="0" w:color="auto"/>
          </w:divBdr>
        </w:div>
        <w:div w:id="1645814904">
          <w:marLeft w:val="504"/>
          <w:marRight w:val="0"/>
          <w:marTop w:val="115"/>
          <w:marBottom w:val="0"/>
          <w:divBdr>
            <w:top w:val="none" w:sz="0" w:space="0" w:color="auto"/>
            <w:left w:val="none" w:sz="0" w:space="0" w:color="auto"/>
            <w:bottom w:val="none" w:sz="0" w:space="0" w:color="auto"/>
            <w:right w:val="none" w:sz="0" w:space="0" w:color="auto"/>
          </w:divBdr>
        </w:div>
      </w:divsChild>
    </w:div>
    <w:div w:id="856381657">
      <w:bodyDiv w:val="1"/>
      <w:marLeft w:val="0"/>
      <w:marRight w:val="0"/>
      <w:marTop w:val="0"/>
      <w:marBottom w:val="0"/>
      <w:divBdr>
        <w:top w:val="none" w:sz="0" w:space="0" w:color="auto"/>
        <w:left w:val="none" w:sz="0" w:space="0" w:color="auto"/>
        <w:bottom w:val="none" w:sz="0" w:space="0" w:color="auto"/>
        <w:right w:val="none" w:sz="0" w:space="0" w:color="auto"/>
      </w:divBdr>
    </w:div>
    <w:div w:id="1055617102">
      <w:bodyDiv w:val="1"/>
      <w:marLeft w:val="0"/>
      <w:marRight w:val="0"/>
      <w:marTop w:val="0"/>
      <w:marBottom w:val="0"/>
      <w:divBdr>
        <w:top w:val="none" w:sz="0" w:space="0" w:color="auto"/>
        <w:left w:val="none" w:sz="0" w:space="0" w:color="auto"/>
        <w:bottom w:val="none" w:sz="0" w:space="0" w:color="auto"/>
        <w:right w:val="none" w:sz="0" w:space="0" w:color="auto"/>
      </w:divBdr>
    </w:div>
    <w:div w:id="1401757243">
      <w:bodyDiv w:val="1"/>
      <w:marLeft w:val="0"/>
      <w:marRight w:val="0"/>
      <w:marTop w:val="0"/>
      <w:marBottom w:val="0"/>
      <w:divBdr>
        <w:top w:val="none" w:sz="0" w:space="0" w:color="auto"/>
        <w:left w:val="none" w:sz="0" w:space="0" w:color="auto"/>
        <w:bottom w:val="none" w:sz="0" w:space="0" w:color="auto"/>
        <w:right w:val="none" w:sz="0" w:space="0" w:color="auto"/>
      </w:divBdr>
    </w:div>
    <w:div w:id="1713727799">
      <w:bodyDiv w:val="1"/>
      <w:marLeft w:val="0"/>
      <w:marRight w:val="0"/>
      <w:marTop w:val="0"/>
      <w:marBottom w:val="0"/>
      <w:divBdr>
        <w:top w:val="none" w:sz="0" w:space="0" w:color="auto"/>
        <w:left w:val="none" w:sz="0" w:space="0" w:color="auto"/>
        <w:bottom w:val="none" w:sz="0" w:space="0" w:color="auto"/>
        <w:right w:val="none" w:sz="0" w:space="0" w:color="auto"/>
      </w:divBdr>
      <w:divsChild>
        <w:div w:id="1723555378">
          <w:marLeft w:val="720"/>
          <w:marRight w:val="0"/>
          <w:marTop w:val="200"/>
          <w:marBottom w:val="0"/>
          <w:divBdr>
            <w:top w:val="none" w:sz="0" w:space="0" w:color="auto"/>
            <w:left w:val="none" w:sz="0" w:space="0" w:color="auto"/>
            <w:bottom w:val="none" w:sz="0" w:space="0" w:color="auto"/>
            <w:right w:val="none" w:sz="0" w:space="0" w:color="auto"/>
          </w:divBdr>
        </w:div>
        <w:div w:id="1799258015">
          <w:marLeft w:val="720"/>
          <w:marRight w:val="0"/>
          <w:marTop w:val="200"/>
          <w:marBottom w:val="0"/>
          <w:divBdr>
            <w:top w:val="none" w:sz="0" w:space="0" w:color="auto"/>
            <w:left w:val="none" w:sz="0" w:space="0" w:color="auto"/>
            <w:bottom w:val="none" w:sz="0" w:space="0" w:color="auto"/>
            <w:right w:val="none" w:sz="0" w:space="0" w:color="auto"/>
          </w:divBdr>
        </w:div>
        <w:div w:id="1337684689">
          <w:marLeft w:val="720"/>
          <w:marRight w:val="0"/>
          <w:marTop w:val="200"/>
          <w:marBottom w:val="0"/>
          <w:divBdr>
            <w:top w:val="none" w:sz="0" w:space="0" w:color="auto"/>
            <w:left w:val="none" w:sz="0" w:space="0" w:color="auto"/>
            <w:bottom w:val="none" w:sz="0" w:space="0" w:color="auto"/>
            <w:right w:val="none" w:sz="0" w:space="0" w:color="auto"/>
          </w:divBdr>
        </w:div>
        <w:div w:id="1446386169">
          <w:marLeft w:val="720"/>
          <w:marRight w:val="0"/>
          <w:marTop w:val="200"/>
          <w:marBottom w:val="0"/>
          <w:divBdr>
            <w:top w:val="none" w:sz="0" w:space="0" w:color="auto"/>
            <w:left w:val="none" w:sz="0" w:space="0" w:color="auto"/>
            <w:bottom w:val="none" w:sz="0" w:space="0" w:color="auto"/>
            <w:right w:val="none" w:sz="0" w:space="0" w:color="auto"/>
          </w:divBdr>
        </w:div>
      </w:divsChild>
    </w:div>
    <w:div w:id="1718698849">
      <w:bodyDiv w:val="1"/>
      <w:marLeft w:val="0"/>
      <w:marRight w:val="0"/>
      <w:marTop w:val="0"/>
      <w:marBottom w:val="0"/>
      <w:divBdr>
        <w:top w:val="none" w:sz="0" w:space="0" w:color="auto"/>
        <w:left w:val="none" w:sz="0" w:space="0" w:color="auto"/>
        <w:bottom w:val="none" w:sz="0" w:space="0" w:color="auto"/>
        <w:right w:val="none" w:sz="0" w:space="0" w:color="auto"/>
      </w:divBdr>
      <w:divsChild>
        <w:div w:id="132645731">
          <w:marLeft w:val="720"/>
          <w:marRight w:val="0"/>
          <w:marTop w:val="200"/>
          <w:marBottom w:val="0"/>
          <w:divBdr>
            <w:top w:val="none" w:sz="0" w:space="0" w:color="auto"/>
            <w:left w:val="none" w:sz="0" w:space="0" w:color="auto"/>
            <w:bottom w:val="none" w:sz="0" w:space="0" w:color="auto"/>
            <w:right w:val="none" w:sz="0" w:space="0" w:color="auto"/>
          </w:divBdr>
        </w:div>
        <w:div w:id="261450700">
          <w:marLeft w:val="720"/>
          <w:marRight w:val="0"/>
          <w:marTop w:val="200"/>
          <w:marBottom w:val="0"/>
          <w:divBdr>
            <w:top w:val="none" w:sz="0" w:space="0" w:color="auto"/>
            <w:left w:val="none" w:sz="0" w:space="0" w:color="auto"/>
            <w:bottom w:val="none" w:sz="0" w:space="0" w:color="auto"/>
            <w:right w:val="none" w:sz="0" w:space="0" w:color="auto"/>
          </w:divBdr>
        </w:div>
        <w:div w:id="779422091">
          <w:marLeft w:val="720"/>
          <w:marRight w:val="0"/>
          <w:marTop w:val="200"/>
          <w:marBottom w:val="0"/>
          <w:divBdr>
            <w:top w:val="none" w:sz="0" w:space="0" w:color="auto"/>
            <w:left w:val="none" w:sz="0" w:space="0" w:color="auto"/>
            <w:bottom w:val="none" w:sz="0" w:space="0" w:color="auto"/>
            <w:right w:val="none" w:sz="0" w:space="0" w:color="auto"/>
          </w:divBdr>
        </w:div>
        <w:div w:id="2094815885">
          <w:marLeft w:val="720"/>
          <w:marRight w:val="0"/>
          <w:marTop w:val="200"/>
          <w:marBottom w:val="0"/>
          <w:divBdr>
            <w:top w:val="none" w:sz="0" w:space="0" w:color="auto"/>
            <w:left w:val="none" w:sz="0" w:space="0" w:color="auto"/>
            <w:bottom w:val="none" w:sz="0" w:space="0" w:color="auto"/>
            <w:right w:val="none" w:sz="0" w:space="0" w:color="auto"/>
          </w:divBdr>
        </w:div>
        <w:div w:id="648051593">
          <w:marLeft w:val="720"/>
          <w:marRight w:val="0"/>
          <w:marTop w:val="200"/>
          <w:marBottom w:val="0"/>
          <w:divBdr>
            <w:top w:val="none" w:sz="0" w:space="0" w:color="auto"/>
            <w:left w:val="none" w:sz="0" w:space="0" w:color="auto"/>
            <w:bottom w:val="none" w:sz="0" w:space="0" w:color="auto"/>
            <w:right w:val="none" w:sz="0" w:space="0" w:color="auto"/>
          </w:divBdr>
        </w:div>
      </w:divsChild>
    </w:div>
    <w:div w:id="1847984304">
      <w:bodyDiv w:val="1"/>
      <w:marLeft w:val="0"/>
      <w:marRight w:val="0"/>
      <w:marTop w:val="0"/>
      <w:marBottom w:val="0"/>
      <w:divBdr>
        <w:top w:val="none" w:sz="0" w:space="0" w:color="auto"/>
        <w:left w:val="none" w:sz="0" w:space="0" w:color="auto"/>
        <w:bottom w:val="none" w:sz="0" w:space="0" w:color="auto"/>
        <w:right w:val="none" w:sz="0" w:space="0" w:color="auto"/>
      </w:divBdr>
    </w:div>
    <w:div w:id="1873959742">
      <w:bodyDiv w:val="1"/>
      <w:marLeft w:val="0"/>
      <w:marRight w:val="0"/>
      <w:marTop w:val="0"/>
      <w:marBottom w:val="0"/>
      <w:divBdr>
        <w:top w:val="none" w:sz="0" w:space="0" w:color="auto"/>
        <w:left w:val="none" w:sz="0" w:space="0" w:color="auto"/>
        <w:bottom w:val="none" w:sz="0" w:space="0" w:color="auto"/>
        <w:right w:val="none" w:sz="0" w:space="0" w:color="auto"/>
      </w:divBdr>
      <w:divsChild>
        <w:div w:id="1352295330">
          <w:marLeft w:val="720"/>
          <w:marRight w:val="0"/>
          <w:marTop w:val="200"/>
          <w:marBottom w:val="0"/>
          <w:divBdr>
            <w:top w:val="none" w:sz="0" w:space="0" w:color="auto"/>
            <w:left w:val="none" w:sz="0" w:space="0" w:color="auto"/>
            <w:bottom w:val="none" w:sz="0" w:space="0" w:color="auto"/>
            <w:right w:val="none" w:sz="0" w:space="0" w:color="auto"/>
          </w:divBdr>
        </w:div>
        <w:div w:id="554968156">
          <w:marLeft w:val="720"/>
          <w:marRight w:val="0"/>
          <w:marTop w:val="200"/>
          <w:marBottom w:val="0"/>
          <w:divBdr>
            <w:top w:val="none" w:sz="0" w:space="0" w:color="auto"/>
            <w:left w:val="none" w:sz="0" w:space="0" w:color="auto"/>
            <w:bottom w:val="none" w:sz="0" w:space="0" w:color="auto"/>
            <w:right w:val="none" w:sz="0" w:space="0" w:color="auto"/>
          </w:divBdr>
        </w:div>
        <w:div w:id="1521620955">
          <w:marLeft w:val="720"/>
          <w:marRight w:val="0"/>
          <w:marTop w:val="200"/>
          <w:marBottom w:val="0"/>
          <w:divBdr>
            <w:top w:val="none" w:sz="0" w:space="0" w:color="auto"/>
            <w:left w:val="none" w:sz="0" w:space="0" w:color="auto"/>
            <w:bottom w:val="none" w:sz="0" w:space="0" w:color="auto"/>
            <w:right w:val="none" w:sz="0" w:space="0" w:color="auto"/>
          </w:divBdr>
        </w:div>
        <w:div w:id="1519194530">
          <w:marLeft w:val="720"/>
          <w:marRight w:val="0"/>
          <w:marTop w:val="200"/>
          <w:marBottom w:val="0"/>
          <w:divBdr>
            <w:top w:val="none" w:sz="0" w:space="0" w:color="auto"/>
            <w:left w:val="none" w:sz="0" w:space="0" w:color="auto"/>
            <w:bottom w:val="none" w:sz="0" w:space="0" w:color="auto"/>
            <w:right w:val="none" w:sz="0" w:space="0" w:color="auto"/>
          </w:divBdr>
        </w:div>
      </w:divsChild>
    </w:div>
    <w:div w:id="2030989700">
      <w:bodyDiv w:val="1"/>
      <w:marLeft w:val="0"/>
      <w:marRight w:val="0"/>
      <w:marTop w:val="0"/>
      <w:marBottom w:val="0"/>
      <w:divBdr>
        <w:top w:val="none" w:sz="0" w:space="0" w:color="auto"/>
        <w:left w:val="none" w:sz="0" w:space="0" w:color="auto"/>
        <w:bottom w:val="none" w:sz="0" w:space="0" w:color="auto"/>
        <w:right w:val="none" w:sz="0" w:space="0" w:color="auto"/>
      </w:divBdr>
      <w:divsChild>
        <w:div w:id="1622305205">
          <w:marLeft w:val="720"/>
          <w:marRight w:val="0"/>
          <w:marTop w:val="200"/>
          <w:marBottom w:val="0"/>
          <w:divBdr>
            <w:top w:val="none" w:sz="0" w:space="0" w:color="auto"/>
            <w:left w:val="none" w:sz="0" w:space="0" w:color="auto"/>
            <w:bottom w:val="none" w:sz="0" w:space="0" w:color="auto"/>
            <w:right w:val="none" w:sz="0" w:space="0" w:color="auto"/>
          </w:divBdr>
        </w:div>
      </w:divsChild>
    </w:div>
    <w:div w:id="2046444961">
      <w:bodyDiv w:val="1"/>
      <w:marLeft w:val="0"/>
      <w:marRight w:val="0"/>
      <w:marTop w:val="0"/>
      <w:marBottom w:val="0"/>
      <w:divBdr>
        <w:top w:val="none" w:sz="0" w:space="0" w:color="auto"/>
        <w:left w:val="none" w:sz="0" w:space="0" w:color="auto"/>
        <w:bottom w:val="none" w:sz="0" w:space="0" w:color="auto"/>
        <w:right w:val="none" w:sz="0" w:space="0" w:color="auto"/>
      </w:divBdr>
      <w:divsChild>
        <w:div w:id="1239555770">
          <w:marLeft w:val="720"/>
          <w:marRight w:val="0"/>
          <w:marTop w:val="200"/>
          <w:marBottom w:val="0"/>
          <w:divBdr>
            <w:top w:val="none" w:sz="0" w:space="0" w:color="auto"/>
            <w:left w:val="none" w:sz="0" w:space="0" w:color="auto"/>
            <w:bottom w:val="none" w:sz="0" w:space="0" w:color="auto"/>
            <w:right w:val="none" w:sz="0" w:space="0" w:color="auto"/>
          </w:divBdr>
        </w:div>
        <w:div w:id="1736774588">
          <w:marLeft w:val="1440"/>
          <w:marRight w:val="0"/>
          <w:marTop w:val="100"/>
          <w:marBottom w:val="0"/>
          <w:divBdr>
            <w:top w:val="none" w:sz="0" w:space="0" w:color="auto"/>
            <w:left w:val="none" w:sz="0" w:space="0" w:color="auto"/>
            <w:bottom w:val="none" w:sz="0" w:space="0" w:color="auto"/>
            <w:right w:val="none" w:sz="0" w:space="0" w:color="auto"/>
          </w:divBdr>
        </w:div>
        <w:div w:id="494490766">
          <w:marLeft w:val="1440"/>
          <w:marRight w:val="0"/>
          <w:marTop w:val="100"/>
          <w:marBottom w:val="0"/>
          <w:divBdr>
            <w:top w:val="none" w:sz="0" w:space="0" w:color="auto"/>
            <w:left w:val="none" w:sz="0" w:space="0" w:color="auto"/>
            <w:bottom w:val="none" w:sz="0" w:space="0" w:color="auto"/>
            <w:right w:val="none" w:sz="0" w:space="0" w:color="auto"/>
          </w:divBdr>
        </w:div>
      </w:divsChild>
    </w:div>
    <w:div w:id="2078279942">
      <w:bodyDiv w:val="1"/>
      <w:marLeft w:val="0"/>
      <w:marRight w:val="0"/>
      <w:marTop w:val="0"/>
      <w:marBottom w:val="0"/>
      <w:divBdr>
        <w:top w:val="none" w:sz="0" w:space="0" w:color="auto"/>
        <w:left w:val="none" w:sz="0" w:space="0" w:color="auto"/>
        <w:bottom w:val="none" w:sz="0" w:space="0" w:color="auto"/>
        <w:right w:val="none" w:sz="0" w:space="0" w:color="auto"/>
      </w:divBdr>
      <w:divsChild>
        <w:div w:id="290593044">
          <w:marLeft w:val="576"/>
          <w:marRight w:val="0"/>
          <w:marTop w:val="0"/>
          <w:marBottom w:val="0"/>
          <w:divBdr>
            <w:top w:val="none" w:sz="0" w:space="0" w:color="auto"/>
            <w:left w:val="none" w:sz="0" w:space="0" w:color="auto"/>
            <w:bottom w:val="none" w:sz="0" w:space="0" w:color="auto"/>
            <w:right w:val="none" w:sz="0" w:space="0" w:color="auto"/>
          </w:divBdr>
        </w:div>
        <w:div w:id="143938177">
          <w:marLeft w:val="576"/>
          <w:marRight w:val="0"/>
          <w:marTop w:val="0"/>
          <w:marBottom w:val="0"/>
          <w:divBdr>
            <w:top w:val="none" w:sz="0" w:space="0" w:color="auto"/>
            <w:left w:val="none" w:sz="0" w:space="0" w:color="auto"/>
            <w:bottom w:val="none" w:sz="0" w:space="0" w:color="auto"/>
            <w:right w:val="none" w:sz="0" w:space="0" w:color="auto"/>
          </w:divBdr>
        </w:div>
        <w:div w:id="541017422">
          <w:marLeft w:val="994"/>
          <w:marRight w:val="0"/>
          <w:marTop w:val="0"/>
          <w:marBottom w:val="0"/>
          <w:divBdr>
            <w:top w:val="none" w:sz="0" w:space="0" w:color="auto"/>
            <w:left w:val="none" w:sz="0" w:space="0" w:color="auto"/>
            <w:bottom w:val="none" w:sz="0" w:space="0" w:color="auto"/>
            <w:right w:val="none" w:sz="0" w:space="0" w:color="auto"/>
          </w:divBdr>
        </w:div>
        <w:div w:id="1913076317">
          <w:marLeft w:val="994"/>
          <w:marRight w:val="0"/>
          <w:marTop w:val="0"/>
          <w:marBottom w:val="0"/>
          <w:divBdr>
            <w:top w:val="none" w:sz="0" w:space="0" w:color="auto"/>
            <w:left w:val="none" w:sz="0" w:space="0" w:color="auto"/>
            <w:bottom w:val="none" w:sz="0" w:space="0" w:color="auto"/>
            <w:right w:val="none" w:sz="0" w:space="0" w:color="auto"/>
          </w:divBdr>
        </w:div>
        <w:div w:id="1544366581">
          <w:marLeft w:val="994"/>
          <w:marRight w:val="0"/>
          <w:marTop w:val="0"/>
          <w:marBottom w:val="0"/>
          <w:divBdr>
            <w:top w:val="none" w:sz="0" w:space="0" w:color="auto"/>
            <w:left w:val="none" w:sz="0" w:space="0" w:color="auto"/>
            <w:bottom w:val="none" w:sz="0" w:space="0" w:color="auto"/>
            <w:right w:val="none" w:sz="0" w:space="0" w:color="auto"/>
          </w:divBdr>
        </w:div>
        <w:div w:id="263658401">
          <w:marLeft w:val="994"/>
          <w:marRight w:val="0"/>
          <w:marTop w:val="0"/>
          <w:marBottom w:val="0"/>
          <w:divBdr>
            <w:top w:val="none" w:sz="0" w:space="0" w:color="auto"/>
            <w:left w:val="none" w:sz="0" w:space="0" w:color="auto"/>
            <w:bottom w:val="none" w:sz="0" w:space="0" w:color="auto"/>
            <w:right w:val="none" w:sz="0" w:space="0" w:color="auto"/>
          </w:divBdr>
        </w:div>
        <w:div w:id="192302439">
          <w:marLeft w:val="994"/>
          <w:marRight w:val="0"/>
          <w:marTop w:val="0"/>
          <w:marBottom w:val="0"/>
          <w:divBdr>
            <w:top w:val="none" w:sz="0" w:space="0" w:color="auto"/>
            <w:left w:val="none" w:sz="0" w:space="0" w:color="auto"/>
            <w:bottom w:val="none" w:sz="0" w:space="0" w:color="auto"/>
            <w:right w:val="none" w:sz="0" w:space="0" w:color="auto"/>
          </w:divBdr>
        </w:div>
        <w:div w:id="92675019">
          <w:marLeft w:val="994"/>
          <w:marRight w:val="0"/>
          <w:marTop w:val="0"/>
          <w:marBottom w:val="0"/>
          <w:divBdr>
            <w:top w:val="none" w:sz="0" w:space="0" w:color="auto"/>
            <w:left w:val="none" w:sz="0" w:space="0" w:color="auto"/>
            <w:bottom w:val="none" w:sz="0" w:space="0" w:color="auto"/>
            <w:right w:val="none" w:sz="0" w:space="0" w:color="auto"/>
          </w:divBdr>
        </w:div>
        <w:div w:id="923223789">
          <w:marLeft w:val="994"/>
          <w:marRight w:val="0"/>
          <w:marTop w:val="0"/>
          <w:marBottom w:val="0"/>
          <w:divBdr>
            <w:top w:val="none" w:sz="0" w:space="0" w:color="auto"/>
            <w:left w:val="none" w:sz="0" w:space="0" w:color="auto"/>
            <w:bottom w:val="none" w:sz="0" w:space="0" w:color="auto"/>
            <w:right w:val="none" w:sz="0" w:space="0" w:color="auto"/>
          </w:divBdr>
        </w:div>
        <w:div w:id="1446538241">
          <w:marLeft w:val="2347"/>
          <w:marRight w:val="0"/>
          <w:marTop w:val="0"/>
          <w:marBottom w:val="0"/>
          <w:divBdr>
            <w:top w:val="none" w:sz="0" w:space="0" w:color="auto"/>
            <w:left w:val="none" w:sz="0" w:space="0" w:color="auto"/>
            <w:bottom w:val="none" w:sz="0" w:space="0" w:color="auto"/>
            <w:right w:val="none" w:sz="0" w:space="0" w:color="auto"/>
          </w:divBdr>
        </w:div>
        <w:div w:id="1858495470">
          <w:marLeft w:val="2347"/>
          <w:marRight w:val="0"/>
          <w:marTop w:val="0"/>
          <w:marBottom w:val="0"/>
          <w:divBdr>
            <w:top w:val="none" w:sz="0" w:space="0" w:color="auto"/>
            <w:left w:val="none" w:sz="0" w:space="0" w:color="auto"/>
            <w:bottom w:val="none" w:sz="0" w:space="0" w:color="auto"/>
            <w:right w:val="none" w:sz="0" w:space="0" w:color="auto"/>
          </w:divBdr>
        </w:div>
        <w:div w:id="849836234">
          <w:marLeft w:val="2347"/>
          <w:marRight w:val="0"/>
          <w:marTop w:val="0"/>
          <w:marBottom w:val="0"/>
          <w:divBdr>
            <w:top w:val="none" w:sz="0" w:space="0" w:color="auto"/>
            <w:left w:val="none" w:sz="0" w:space="0" w:color="auto"/>
            <w:bottom w:val="none" w:sz="0" w:space="0" w:color="auto"/>
            <w:right w:val="none" w:sz="0" w:space="0" w:color="auto"/>
          </w:divBdr>
        </w:div>
        <w:div w:id="1220945380">
          <w:marLeft w:val="994"/>
          <w:marRight w:val="0"/>
          <w:marTop w:val="0"/>
          <w:marBottom w:val="0"/>
          <w:divBdr>
            <w:top w:val="none" w:sz="0" w:space="0" w:color="auto"/>
            <w:left w:val="none" w:sz="0" w:space="0" w:color="auto"/>
            <w:bottom w:val="none" w:sz="0" w:space="0" w:color="auto"/>
            <w:right w:val="none" w:sz="0" w:space="0" w:color="auto"/>
          </w:divBdr>
        </w:div>
        <w:div w:id="581140036">
          <w:marLeft w:val="994"/>
          <w:marRight w:val="0"/>
          <w:marTop w:val="0"/>
          <w:marBottom w:val="0"/>
          <w:divBdr>
            <w:top w:val="none" w:sz="0" w:space="0" w:color="auto"/>
            <w:left w:val="none" w:sz="0" w:space="0" w:color="auto"/>
            <w:bottom w:val="none" w:sz="0" w:space="0" w:color="auto"/>
            <w:right w:val="none" w:sz="0" w:space="0" w:color="auto"/>
          </w:divBdr>
        </w:div>
        <w:div w:id="892618836">
          <w:marLeft w:val="994"/>
          <w:marRight w:val="0"/>
          <w:marTop w:val="0"/>
          <w:marBottom w:val="0"/>
          <w:divBdr>
            <w:top w:val="none" w:sz="0" w:space="0" w:color="auto"/>
            <w:left w:val="none" w:sz="0" w:space="0" w:color="auto"/>
            <w:bottom w:val="none" w:sz="0" w:space="0" w:color="auto"/>
            <w:right w:val="none" w:sz="0" w:space="0" w:color="auto"/>
          </w:divBdr>
        </w:div>
        <w:div w:id="1773163169">
          <w:marLeft w:val="994"/>
          <w:marRight w:val="0"/>
          <w:marTop w:val="0"/>
          <w:marBottom w:val="0"/>
          <w:divBdr>
            <w:top w:val="none" w:sz="0" w:space="0" w:color="auto"/>
            <w:left w:val="none" w:sz="0" w:space="0" w:color="auto"/>
            <w:bottom w:val="none" w:sz="0" w:space="0" w:color="auto"/>
            <w:right w:val="none" w:sz="0" w:space="0" w:color="auto"/>
          </w:divBdr>
        </w:div>
        <w:div w:id="626472233">
          <w:marLeft w:val="994"/>
          <w:marRight w:val="0"/>
          <w:marTop w:val="0"/>
          <w:marBottom w:val="0"/>
          <w:divBdr>
            <w:top w:val="none" w:sz="0" w:space="0" w:color="auto"/>
            <w:left w:val="none" w:sz="0" w:space="0" w:color="auto"/>
            <w:bottom w:val="none" w:sz="0" w:space="0" w:color="auto"/>
            <w:right w:val="none" w:sz="0" w:space="0" w:color="auto"/>
          </w:divBdr>
        </w:div>
      </w:divsChild>
    </w:div>
    <w:div w:id="2104035228">
      <w:bodyDiv w:val="1"/>
      <w:marLeft w:val="0"/>
      <w:marRight w:val="0"/>
      <w:marTop w:val="0"/>
      <w:marBottom w:val="0"/>
      <w:divBdr>
        <w:top w:val="none" w:sz="0" w:space="0" w:color="auto"/>
        <w:left w:val="none" w:sz="0" w:space="0" w:color="auto"/>
        <w:bottom w:val="none" w:sz="0" w:space="0" w:color="auto"/>
        <w:right w:val="none" w:sz="0" w:space="0" w:color="auto"/>
      </w:divBdr>
      <w:divsChild>
        <w:div w:id="1675567990">
          <w:marLeft w:val="72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ond@tsbvi.edu" TargetMode="External"/><Relationship Id="rId13" Type="http://schemas.openxmlformats.org/officeDocument/2006/relationships/hyperlink" Target="http://www.txdeafblindprojec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sbvi.edu/5378-let-s-talk-deafblind-eligibility-frequently-asked-ques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fdeterminationtheor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tionaldb.org/national-initiatives/iqp/intervener-defini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uments.nationaldb.org/NCDB_Intervener_Services_Definition_2019_a.pdf" TargetMode="External"/><Relationship Id="rId14" Type="http://schemas.openxmlformats.org/officeDocument/2006/relationships/hyperlink" Target="https://txdeafblindproject.org/about-our-project/tx-db-project-products/video-material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7001-2CB3-B944-8D9F-C81290FD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C:\Users\hurstk\AppData\Roaming\Microsoft\Templates\LetterheadOTRcolor.dotx</Template>
  <TotalTime>39</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15561</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hurstk</dc:creator>
  <cp:lastModifiedBy>Microsoft Office User</cp:lastModifiedBy>
  <cp:revision>9</cp:revision>
  <cp:lastPrinted>2014-08-14T17:54:00Z</cp:lastPrinted>
  <dcterms:created xsi:type="dcterms:W3CDTF">2020-12-15T20:58:00Z</dcterms:created>
  <dcterms:modified xsi:type="dcterms:W3CDTF">2020-12-16T16:27:00Z</dcterms:modified>
</cp:coreProperties>
</file>