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120" w:lineRule="auto"/>
        <w:rPr>
          <w:color w:val="861714"/>
          <w:sz w:val="40"/>
          <w:szCs w:val="40"/>
        </w:rPr>
      </w:pPr>
      <w:r w:rsidDel="00000000" w:rsidR="00000000" w:rsidRPr="00000000">
        <w:rPr>
          <w:color w:val="861714"/>
          <w:sz w:val="40"/>
          <w:szCs w:val="40"/>
          <w:rtl w:val="0"/>
        </w:rPr>
        <w:t xml:space="preserve">Texas School for the Blind and Visually Impaired</w:t>
      </w:r>
      <w:r w:rsidDel="00000000" w:rsidR="00000000" w:rsidRPr="00000000">
        <w:drawing>
          <wp:anchor allowOverlap="1" behindDoc="0" distB="0" distT="0" distL="114300" distR="114300" hidden="0" layoutInCell="1" locked="0" relativeHeight="0" simplePos="0">
            <wp:simplePos x="0" y="0"/>
            <wp:positionH relativeFrom="column">
              <wp:posOffset>-152366</wp:posOffset>
            </wp:positionH>
            <wp:positionV relativeFrom="paragraph">
              <wp:posOffset>78439</wp:posOffset>
            </wp:positionV>
            <wp:extent cx="1038225" cy="914400"/>
            <wp:effectExtent b="0" l="0" r="0" t="0"/>
            <wp:wrapSquare wrapText="bothSides" distB="0" distT="0" distL="114300" distR="114300"/>
            <wp:docPr descr="TSBVILogoScalable" id="2" name="image1.jpg"/>
            <a:graphic>
              <a:graphicData uri="http://schemas.openxmlformats.org/drawingml/2006/picture">
                <pic:pic>
                  <pic:nvPicPr>
                    <pic:cNvPr descr="TSBVILogoScalable" id="0" name="image1.jpg"/>
                    <pic:cNvPicPr preferRelativeResize="0"/>
                  </pic:nvPicPr>
                  <pic:blipFill>
                    <a:blip r:embed="rId6"/>
                    <a:srcRect b="0" l="0" r="0" t="0"/>
                    <a:stretch>
                      <a:fillRect/>
                    </a:stretch>
                  </pic:blipFill>
                  <pic:spPr>
                    <a:xfrm>
                      <a:off x="0" y="0"/>
                      <a:ext cx="1038225" cy="914400"/>
                    </a:xfrm>
                    <a:prstGeom prst="rect"/>
                    <a:ln/>
                  </pic:spPr>
                </pic:pic>
              </a:graphicData>
            </a:graphic>
          </wp:anchor>
        </w:drawing>
      </w:r>
    </w:p>
    <w:p w:rsidR="00000000" w:rsidDel="00000000" w:rsidP="00000000" w:rsidRDefault="00000000" w:rsidRPr="00000000" w14:paraId="00000002">
      <w:pPr>
        <w:pageBreakBefore w:val="0"/>
        <w:spacing w:after="120" w:before="120" w:lineRule="auto"/>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3">
      <w:pPr>
        <w:pageBreakBefore w:val="0"/>
        <w:spacing w:after="120" w:before="120" w:lineRule="auto"/>
        <w:rPr>
          <w:sz w:val="28"/>
          <w:szCs w:val="28"/>
        </w:rPr>
      </w:pPr>
      <w:hyperlink r:id="rId7">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w:t>
      </w:r>
      <w:r w:rsidDel="00000000" w:rsidR="00000000" w:rsidRPr="00000000">
        <w:rPr>
          <w:color w:val="861714"/>
          <w:sz w:val="28"/>
          <w:szCs w:val="28"/>
          <w:rtl w:val="0"/>
        </w:rPr>
        <w:t xml:space="preserve">| 512-454-8631| 1100 W. 45</w:t>
      </w:r>
      <w:r w:rsidDel="00000000" w:rsidR="00000000" w:rsidRPr="00000000">
        <w:rPr>
          <w:color w:val="861714"/>
          <w:sz w:val="28"/>
          <w:szCs w:val="28"/>
          <w:vertAlign w:val="superscript"/>
          <w:rtl w:val="0"/>
        </w:rPr>
        <w:t xml:space="preserve">th</w:t>
      </w:r>
      <w:r w:rsidDel="00000000" w:rsidR="00000000" w:rsidRPr="00000000">
        <w:rPr>
          <w:color w:val="861714"/>
          <w:sz w:val="28"/>
          <w:szCs w:val="28"/>
          <w:rtl w:val="0"/>
        </w:rPr>
        <w:t xml:space="preserve"> St. | Austin, TX 78756</w:t>
      </w:r>
      <w:r w:rsidDel="00000000" w:rsidR="00000000" w:rsidRPr="00000000">
        <w:rPr>
          <w:rtl w:val="0"/>
        </w:rPr>
      </w:r>
    </w:p>
    <w:p w:rsidR="00000000" w:rsidDel="00000000" w:rsidP="00000000" w:rsidRDefault="00000000" w:rsidRPr="00000000" w14:paraId="00000004">
      <w:pPr>
        <w:pStyle w:val="Title"/>
        <w:pageBreakBefore w:val="0"/>
        <w:jc w:val="left"/>
        <w:rPr>
          <w:color w:val="861714"/>
        </w:rPr>
      </w:pPr>
      <w:bookmarkStart w:colFirst="0" w:colLast="0" w:name="_gmvlrlaezps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
                <a:graphic>
                  <a:graphicData uri="http://schemas.microsoft.com/office/word/2010/wordprocessingShape">
                    <wps:wsp>
                      <wps:cNvCnPr/>
                      <wps:spPr>
                        <a:xfrm>
                          <a:off x="2073845" y="3770475"/>
                          <a:ext cx="6544310" cy="1905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82410" cy="57150"/>
                        </a:xfrm>
                        <a:prstGeom prst="rect"/>
                        <a:ln/>
                      </pic:spPr>
                    </pic:pic>
                  </a:graphicData>
                </a:graphic>
              </wp:anchor>
            </w:drawing>
          </mc:Fallback>
        </mc:AlternateContent>
      </w:r>
    </w:p>
    <w:p w:rsidR="00000000" w:rsidDel="00000000" w:rsidP="00000000" w:rsidRDefault="00000000" w:rsidRPr="00000000" w14:paraId="00000005">
      <w:pPr>
        <w:pStyle w:val="Title"/>
        <w:pageBreakBefore w:val="0"/>
        <w:rPr>
          <w:b w:val="0"/>
          <w:color w:val="861714"/>
          <w:sz w:val="24"/>
          <w:szCs w:val="24"/>
        </w:rPr>
      </w:pPr>
      <w:bookmarkStart w:colFirst="0" w:colLast="0" w:name="_gmvlrlaezpsz" w:id="0"/>
      <w:bookmarkEnd w:id="0"/>
      <w:r w:rsidDel="00000000" w:rsidR="00000000" w:rsidRPr="00000000">
        <w:rPr>
          <w:color w:val="861714"/>
          <w:sz w:val="24"/>
          <w:szCs w:val="24"/>
          <w:rtl w:val="0"/>
        </w:rPr>
        <w:t xml:space="preserve">Coffee Hour</w:t>
      </w:r>
      <w:r w:rsidDel="00000000" w:rsidR="00000000" w:rsidRPr="00000000">
        <w:rPr>
          <w:b w:val="0"/>
          <w:color w:val="861714"/>
          <w:sz w:val="24"/>
          <w:szCs w:val="24"/>
          <w:vertAlign w:val="baseline"/>
          <w:rtl w:val="0"/>
        </w:rPr>
        <w:br w:type="textWrapping"/>
      </w:r>
      <w:r w:rsidDel="00000000" w:rsidR="00000000" w:rsidRPr="00000000">
        <w:rPr>
          <w:color w:val="861714"/>
          <w:sz w:val="24"/>
          <w:szCs w:val="24"/>
          <w:rtl w:val="0"/>
        </w:rPr>
        <w:t xml:space="preserve">Calendars In Action: A How-To Discussion</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ageBreakBefore w:val="0"/>
        <w:jc w:val="center"/>
        <w:rPr>
          <w:color w:val="1a3866"/>
        </w:rPr>
      </w:pPr>
      <w:r w:rsidDel="00000000" w:rsidR="00000000" w:rsidRPr="00000000">
        <w:rPr>
          <w:color w:val="1a3866"/>
          <w:rtl w:val="0"/>
        </w:rPr>
        <w:t xml:space="preserve">September 15, 2025</w:t>
      </w:r>
    </w:p>
    <w:p w:rsidR="00000000" w:rsidDel="00000000" w:rsidP="00000000" w:rsidRDefault="00000000" w:rsidRPr="00000000" w14:paraId="00000008">
      <w:pPr>
        <w:pageBreakBefore w:val="0"/>
        <w:jc w:val="center"/>
        <w:rPr>
          <w:color w:val="1a3866"/>
        </w:rPr>
      </w:pPr>
      <w:r w:rsidDel="00000000" w:rsidR="00000000" w:rsidRPr="00000000">
        <w:rPr>
          <w:color w:val="1a3866"/>
          <w:rtl w:val="0"/>
        </w:rPr>
        <w:t xml:space="preserve">Rachel Collins, Deafblind Education Consultant</w:t>
      </w:r>
      <w:r w:rsidDel="00000000" w:rsidR="00000000" w:rsidRPr="00000000">
        <w:rPr>
          <w:rtl w:val="0"/>
        </w:rPr>
      </w:r>
    </w:p>
    <w:p w:rsidR="00000000" w:rsidDel="00000000" w:rsidP="00000000" w:rsidRDefault="00000000" w:rsidRPr="00000000" w14:paraId="00000009">
      <w:pPr>
        <w:pStyle w:val="Heading1"/>
        <w:pageBreakBefore w:val="0"/>
        <w:rPr>
          <w:b w:val="1"/>
          <w:color w:val="861714"/>
          <w:sz w:val="24"/>
          <w:szCs w:val="24"/>
        </w:rPr>
      </w:pPr>
      <w:bookmarkStart w:colFirst="0" w:colLast="0" w:name="_kabr9ff171a1" w:id="1"/>
      <w:bookmarkEnd w:id="1"/>
      <w:r w:rsidDel="00000000" w:rsidR="00000000" w:rsidRPr="00000000">
        <w:rPr>
          <w:rtl w:val="0"/>
        </w:rPr>
      </w:r>
    </w:p>
    <w:p w:rsidR="00000000" w:rsidDel="00000000" w:rsidP="00000000" w:rsidRDefault="00000000" w:rsidRPr="00000000" w14:paraId="0000000A">
      <w:pPr>
        <w:pStyle w:val="Heading1"/>
        <w:pageBreakBefore w:val="0"/>
        <w:rPr>
          <w:b w:val="1"/>
          <w:color w:val="861714"/>
          <w:sz w:val="24"/>
          <w:szCs w:val="24"/>
        </w:rPr>
      </w:pPr>
      <w:bookmarkStart w:colFirst="0" w:colLast="0" w:name="_oyiphcp078c0" w:id="2"/>
      <w:bookmarkEnd w:id="2"/>
      <w:r w:rsidDel="00000000" w:rsidR="00000000" w:rsidRPr="00000000">
        <w:rPr>
          <w:b w:val="1"/>
          <w:color w:val="861714"/>
          <w:sz w:val="24"/>
          <w:szCs w:val="24"/>
          <w:rtl w:val="0"/>
        </w:rPr>
        <w:t xml:space="preserve">What are calendar systems and why do they matter?</w:t>
      </w:r>
    </w:p>
    <w:p w:rsidR="00000000" w:rsidDel="00000000" w:rsidP="00000000" w:rsidRDefault="00000000" w:rsidRPr="00000000" w14:paraId="0000000B">
      <w:pPr>
        <w:rPr>
          <w:sz w:val="22"/>
          <w:szCs w:val="22"/>
        </w:rPr>
      </w:pPr>
      <w:r w:rsidDel="00000000" w:rsidR="00000000" w:rsidRPr="00000000">
        <w:rPr>
          <w:sz w:val="22"/>
          <w:szCs w:val="22"/>
          <w:rtl w:val="0"/>
        </w:rPr>
        <w:t xml:space="preserve">Calendars:</w:t>
      </w:r>
      <w:r w:rsidDel="00000000" w:rsidR="00000000" w:rsidRPr="00000000">
        <w:rPr>
          <w:rtl w:val="0"/>
        </w:rPr>
      </w:r>
    </w:p>
    <w:p w:rsidR="00000000" w:rsidDel="00000000" w:rsidP="00000000" w:rsidRDefault="00000000" w:rsidRPr="00000000" w14:paraId="0000000C">
      <w:pPr>
        <w:pageBreakBefore w:val="0"/>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Provide predictability</w:t>
      </w:r>
    </w:p>
    <w:p w:rsidR="00000000" w:rsidDel="00000000" w:rsidP="00000000" w:rsidRDefault="00000000" w:rsidRPr="00000000" w14:paraId="0000000D">
      <w:pPr>
        <w:pageBreakBefore w:val="0"/>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Build communication opportunities</w:t>
      </w:r>
    </w:p>
    <w:p w:rsidR="00000000" w:rsidDel="00000000" w:rsidP="00000000" w:rsidRDefault="00000000" w:rsidRPr="00000000" w14:paraId="0000000E">
      <w:pPr>
        <w:pageBreakBefore w:val="0"/>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Develop understanding of time</w:t>
      </w:r>
    </w:p>
    <w:p w:rsidR="00000000" w:rsidDel="00000000" w:rsidP="00000000" w:rsidRDefault="00000000" w:rsidRPr="00000000" w14:paraId="0000000F">
      <w:pPr>
        <w:pageBreakBefore w:val="0"/>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Provide emotional support</w:t>
      </w:r>
      <w:r w:rsidDel="00000000" w:rsidR="00000000" w:rsidRPr="00000000">
        <w:rPr>
          <w:rtl w:val="0"/>
        </w:rPr>
      </w:r>
    </w:p>
    <w:p w:rsidR="00000000" w:rsidDel="00000000" w:rsidP="00000000" w:rsidRDefault="00000000" w:rsidRPr="00000000" w14:paraId="00000010">
      <w:pPr>
        <w:pageBreakBefore w:val="0"/>
        <w:rPr>
          <w:sz w:val="22"/>
          <w:szCs w:val="22"/>
        </w:rPr>
      </w:pPr>
      <w:r w:rsidDel="00000000" w:rsidR="00000000" w:rsidRPr="00000000">
        <w:rPr>
          <w:rtl w:val="0"/>
        </w:rPr>
      </w:r>
    </w:p>
    <w:p w:rsidR="00000000" w:rsidDel="00000000" w:rsidP="00000000" w:rsidRDefault="00000000" w:rsidRPr="00000000" w14:paraId="00000011">
      <w:pPr>
        <w:pStyle w:val="Heading1"/>
        <w:rPr>
          <w:b w:val="1"/>
          <w:color w:val="861714"/>
          <w:sz w:val="24"/>
          <w:szCs w:val="24"/>
        </w:rPr>
      </w:pPr>
      <w:bookmarkStart w:colFirst="0" w:colLast="0" w:name="_e1okxuzhm8r5" w:id="3"/>
      <w:bookmarkEnd w:id="3"/>
      <w:r w:rsidDel="00000000" w:rsidR="00000000" w:rsidRPr="00000000">
        <w:rPr>
          <w:b w:val="1"/>
          <w:color w:val="861714"/>
          <w:sz w:val="24"/>
          <w:szCs w:val="24"/>
          <w:rtl w:val="0"/>
        </w:rPr>
        <w:t xml:space="preserve">Where do you start?</w:t>
      </w:r>
    </w:p>
    <w:p w:rsidR="00000000" w:rsidDel="00000000" w:rsidP="00000000" w:rsidRDefault="00000000" w:rsidRPr="00000000" w14:paraId="00000012">
      <w:pPr>
        <w:rPr>
          <w:sz w:val="22"/>
          <w:szCs w:val="22"/>
        </w:rPr>
      </w:pPr>
      <w:r w:rsidDel="00000000" w:rsidR="00000000" w:rsidRPr="00000000">
        <w:rPr>
          <w:sz w:val="22"/>
          <w:szCs w:val="22"/>
          <w:rtl w:val="0"/>
        </w:rPr>
        <w:t xml:space="preserve">Four things to keep in mind when creating a calendar system:</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Determine the modifications to access instruction.</w:t>
      </w:r>
    </w:p>
    <w:p w:rsidR="00000000" w:rsidDel="00000000" w:rsidP="00000000" w:rsidRDefault="00000000" w:rsidRPr="00000000" w14:paraId="00000015">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Develop a communication system for the student.</w:t>
      </w:r>
    </w:p>
    <w:p w:rsidR="00000000" w:rsidDel="00000000" w:rsidP="00000000" w:rsidRDefault="00000000" w:rsidRPr="00000000" w14:paraId="00000016">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Design a schedule.</w:t>
      </w:r>
    </w:p>
    <w:p w:rsidR="00000000" w:rsidDel="00000000" w:rsidP="00000000" w:rsidRDefault="00000000" w:rsidRPr="00000000" w14:paraId="00000017">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Determine the Time Frame.</w:t>
      </w:r>
    </w:p>
    <w:p w:rsidR="00000000" w:rsidDel="00000000" w:rsidP="00000000" w:rsidRDefault="00000000" w:rsidRPr="00000000" w14:paraId="00000018">
      <w:pPr>
        <w:pageBreakBefore w:val="0"/>
        <w:rPr>
          <w:sz w:val="22"/>
          <w:szCs w:val="22"/>
        </w:rPr>
      </w:pPr>
      <w:r w:rsidDel="00000000" w:rsidR="00000000" w:rsidRPr="00000000">
        <w:rPr>
          <w:rtl w:val="0"/>
        </w:rPr>
      </w:r>
    </w:p>
    <w:p w:rsidR="00000000" w:rsidDel="00000000" w:rsidP="00000000" w:rsidRDefault="00000000" w:rsidRPr="00000000" w14:paraId="00000019">
      <w:pPr>
        <w:pStyle w:val="Heading1"/>
        <w:rPr>
          <w:b w:val="1"/>
          <w:color w:val="861714"/>
          <w:sz w:val="24"/>
          <w:szCs w:val="24"/>
        </w:rPr>
      </w:pPr>
      <w:bookmarkStart w:colFirst="0" w:colLast="0" w:name="_inqvq7igpa3" w:id="4"/>
      <w:bookmarkEnd w:id="4"/>
      <w:r w:rsidDel="00000000" w:rsidR="00000000" w:rsidRPr="00000000">
        <w:rPr>
          <w:b w:val="1"/>
          <w:color w:val="861714"/>
          <w:sz w:val="24"/>
          <w:szCs w:val="24"/>
          <w:rtl w:val="0"/>
        </w:rPr>
        <w:t xml:space="preserve">Hierarchy of Abstraction</w:t>
      </w:r>
    </w:p>
    <w:p w:rsidR="00000000" w:rsidDel="00000000" w:rsidP="00000000" w:rsidRDefault="00000000" w:rsidRPr="00000000" w14:paraId="0000001A">
      <w:pPr>
        <w:rPr>
          <w:sz w:val="22"/>
          <w:szCs w:val="22"/>
        </w:rPr>
      </w:pPr>
      <w:r w:rsidDel="00000000" w:rsidR="00000000" w:rsidRPr="00000000">
        <w:rPr>
          <w:sz w:val="22"/>
          <w:szCs w:val="22"/>
          <w:rtl w:val="0"/>
        </w:rPr>
        <w:t xml:space="preserve">Moving from Concrete to Abstract:</w:t>
      </w:r>
    </w:p>
    <w:p w:rsidR="00000000" w:rsidDel="00000000" w:rsidP="00000000" w:rsidRDefault="00000000" w:rsidRPr="00000000" w14:paraId="0000001B">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Object symbols - spoon</w:t>
      </w:r>
    </w:p>
    <w:p w:rsidR="00000000" w:rsidDel="00000000" w:rsidP="00000000" w:rsidRDefault="00000000" w:rsidRPr="00000000" w14:paraId="0000001C">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Parts of object (not shown)</w:t>
      </w:r>
    </w:p>
    <w:p w:rsidR="00000000" w:rsidDel="00000000" w:rsidP="00000000" w:rsidRDefault="00000000" w:rsidRPr="00000000" w14:paraId="0000001D">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Picture symbols (photos, drawings, etc.) - picture of divided lunch tray with food; labeled with print word cafeteria/Tactile symbols - tactile symbol for “cafeteria”</w:t>
      </w:r>
    </w:p>
    <w:p w:rsidR="00000000" w:rsidDel="00000000" w:rsidP="00000000" w:rsidRDefault="00000000" w:rsidRPr="00000000" w14:paraId="0000001E">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Print/Braille - printed card “cafeteria”, braille card “cafeteria”</w:t>
      </w:r>
    </w:p>
    <w:p w:rsidR="00000000" w:rsidDel="00000000" w:rsidP="00000000" w:rsidRDefault="00000000" w:rsidRPr="00000000" w14:paraId="0000001F">
      <w:pPr>
        <w:pStyle w:val="Heading1"/>
        <w:pageBreakBefore w:val="0"/>
        <w:rPr>
          <w:b w:val="1"/>
          <w:color w:val="861714"/>
          <w:sz w:val="24"/>
          <w:szCs w:val="24"/>
        </w:rPr>
      </w:pPr>
      <w:bookmarkStart w:colFirst="0" w:colLast="0" w:name="_5fffm71qwc6v" w:id="5"/>
      <w:bookmarkEnd w:id="5"/>
      <w:r w:rsidDel="00000000" w:rsidR="00000000" w:rsidRPr="00000000">
        <w:rPr>
          <w:rtl w:val="0"/>
        </w:rPr>
      </w:r>
    </w:p>
    <w:p w:rsidR="00000000" w:rsidDel="00000000" w:rsidP="00000000" w:rsidRDefault="00000000" w:rsidRPr="00000000" w14:paraId="00000020">
      <w:pPr>
        <w:pStyle w:val="Heading1"/>
        <w:rPr>
          <w:b w:val="1"/>
          <w:color w:val="861714"/>
          <w:sz w:val="24"/>
          <w:szCs w:val="24"/>
        </w:rPr>
      </w:pPr>
      <w:bookmarkStart w:colFirst="0" w:colLast="0" w:name="_obl21uykkeew" w:id="6"/>
      <w:bookmarkEnd w:id="6"/>
      <w:r w:rsidDel="00000000" w:rsidR="00000000" w:rsidRPr="00000000">
        <w:rPr>
          <w:b w:val="1"/>
          <w:color w:val="861714"/>
          <w:sz w:val="24"/>
          <w:szCs w:val="24"/>
          <w:rtl w:val="0"/>
        </w:rPr>
        <w:t xml:space="preserve">Communication Development</w:t>
      </w:r>
    </w:p>
    <w:p w:rsidR="00000000" w:rsidDel="00000000" w:rsidP="00000000" w:rsidRDefault="00000000" w:rsidRPr="00000000" w14:paraId="00000021">
      <w:pPr>
        <w:rPr>
          <w:sz w:val="22"/>
          <w:szCs w:val="22"/>
        </w:rPr>
      </w:pPr>
      <w:hyperlink r:id="rId9">
        <w:r w:rsidDel="00000000" w:rsidR="00000000" w:rsidRPr="00000000">
          <w:rPr>
            <w:color w:val="1155cc"/>
            <w:sz w:val="22"/>
            <w:szCs w:val="22"/>
            <w:u w:val="single"/>
            <w:rtl w:val="0"/>
          </w:rPr>
          <w:t xml:space="preserve">https://wvde.us/academics/special-education/communication-matrix/foundation-intervention</w:t>
        </w:r>
      </w:hyperlink>
      <w:r w:rsidDel="00000000" w:rsidR="00000000" w:rsidRPr="00000000">
        <w:rPr>
          <w:rtl w:val="0"/>
        </w:rPr>
      </w:r>
    </w:p>
    <w:p w:rsidR="00000000" w:rsidDel="00000000" w:rsidP="00000000" w:rsidRDefault="00000000" w:rsidRPr="00000000" w14:paraId="00000022">
      <w:pPr>
        <w:rPr>
          <w:sz w:val="22"/>
          <w:szCs w:val="22"/>
        </w:rPr>
      </w:pPr>
      <w:hyperlink r:id="rId10">
        <w:r w:rsidDel="00000000" w:rsidR="00000000" w:rsidRPr="00000000">
          <w:rPr>
            <w:color w:val="1155cc"/>
            <w:sz w:val="22"/>
            <w:szCs w:val="22"/>
            <w:u w:val="single"/>
            <w:rtl w:val="0"/>
          </w:rPr>
          <w:t xml:space="preserve">https://www.communicationmatrix.org/</w:t>
        </w:r>
      </w:hyperlink>
      <w:r w:rsidDel="00000000" w:rsidR="00000000" w:rsidRPr="00000000">
        <w:rPr>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14:paraId="00000023">
      <w:pPr>
        <w:rPr>
          <w:sz w:val="22"/>
          <w:szCs w:val="22"/>
        </w:rPr>
      </w:pPr>
      <w:r w:rsidDel="00000000" w:rsidR="00000000" w:rsidRPr="00000000">
        <w:rPr>
          <w:sz w:val="22"/>
          <w:szCs w:val="22"/>
          <w:rtl w:val="0"/>
        </w:rPr>
        <w:t xml:space="preserve">7 Levels of Expressive Communication</w:t>
      </w:r>
    </w:p>
    <w:p w:rsidR="00000000" w:rsidDel="00000000" w:rsidP="00000000" w:rsidRDefault="00000000" w:rsidRPr="00000000" w14:paraId="00000024">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Pre-Intentional Behavior</w:t>
      </w:r>
    </w:p>
    <w:p w:rsidR="00000000" w:rsidDel="00000000" w:rsidP="00000000" w:rsidRDefault="00000000" w:rsidRPr="00000000" w14:paraId="00000025">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Intentional Behavior</w:t>
      </w:r>
    </w:p>
    <w:p w:rsidR="00000000" w:rsidDel="00000000" w:rsidP="00000000" w:rsidRDefault="00000000" w:rsidRPr="00000000" w14:paraId="00000026">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Unconventional (Pre-Symbolic) Communication</w:t>
      </w:r>
    </w:p>
    <w:p w:rsidR="00000000" w:rsidDel="00000000" w:rsidP="00000000" w:rsidRDefault="00000000" w:rsidRPr="00000000" w14:paraId="00000027">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Conventional (Pre-Symbolic) Communication</w:t>
      </w:r>
    </w:p>
    <w:p w:rsidR="00000000" w:rsidDel="00000000" w:rsidP="00000000" w:rsidRDefault="00000000" w:rsidRPr="00000000" w14:paraId="00000028">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Concrete Symbols</w:t>
      </w:r>
    </w:p>
    <w:p w:rsidR="00000000" w:rsidDel="00000000" w:rsidP="00000000" w:rsidRDefault="00000000" w:rsidRPr="00000000" w14:paraId="00000029">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Abstract Symbols</w:t>
      </w:r>
    </w:p>
    <w:p w:rsidR="00000000" w:rsidDel="00000000" w:rsidP="00000000" w:rsidRDefault="00000000" w:rsidRPr="00000000" w14:paraId="0000002A">
      <w:pPr>
        <w:widowControl w:val="0"/>
        <w:numPr>
          <w:ilvl w:val="0"/>
          <w:numId w:val="1"/>
        </w:numPr>
        <w:spacing w:after="40" w:before="0" w:beforeAutospacing="0" w:line="276" w:lineRule="auto"/>
        <w:ind w:left="720" w:hanging="360"/>
        <w:rPr>
          <w:sz w:val="22"/>
          <w:szCs w:val="22"/>
          <w:u w:val="none"/>
        </w:rPr>
      </w:pPr>
      <w:r w:rsidDel="00000000" w:rsidR="00000000" w:rsidRPr="00000000">
        <w:rPr>
          <w:sz w:val="22"/>
          <w:szCs w:val="22"/>
          <w:rtl w:val="0"/>
        </w:rPr>
        <w:t xml:space="preserve">Formal Language</w:t>
      </w:r>
      <w:r w:rsidDel="00000000" w:rsidR="00000000" w:rsidRPr="00000000">
        <w:rPr>
          <w:rtl w:val="0"/>
        </w:rPr>
      </w:r>
    </w:p>
    <w:p w:rsidR="00000000" w:rsidDel="00000000" w:rsidP="00000000" w:rsidRDefault="00000000" w:rsidRPr="00000000" w14:paraId="0000002B">
      <w:pPr>
        <w:pStyle w:val="Heading1"/>
        <w:pageBreakBefore w:val="0"/>
        <w:rPr>
          <w:b w:val="1"/>
          <w:color w:val="861714"/>
          <w:sz w:val="24"/>
          <w:szCs w:val="24"/>
        </w:rPr>
      </w:pPr>
      <w:bookmarkStart w:colFirst="0" w:colLast="0" w:name="_m8ak3sg86zrp" w:id="7"/>
      <w:bookmarkEnd w:id="7"/>
      <w:r w:rsidDel="00000000" w:rsidR="00000000" w:rsidRPr="00000000">
        <w:rPr>
          <w:rtl w:val="0"/>
        </w:rPr>
      </w:r>
    </w:p>
    <w:p w:rsidR="00000000" w:rsidDel="00000000" w:rsidP="00000000" w:rsidRDefault="00000000" w:rsidRPr="00000000" w14:paraId="0000002C">
      <w:pPr>
        <w:pStyle w:val="Heading1"/>
        <w:rPr>
          <w:b w:val="1"/>
          <w:color w:val="861714"/>
          <w:sz w:val="24"/>
          <w:szCs w:val="24"/>
        </w:rPr>
      </w:pPr>
      <w:bookmarkStart w:colFirst="0" w:colLast="0" w:name="_wwuvcrnxa1al" w:id="8"/>
      <w:bookmarkEnd w:id="8"/>
      <w:r w:rsidDel="00000000" w:rsidR="00000000" w:rsidRPr="00000000">
        <w:rPr>
          <w:b w:val="1"/>
          <w:color w:val="861714"/>
          <w:sz w:val="24"/>
          <w:szCs w:val="24"/>
          <w:rtl w:val="0"/>
        </w:rPr>
        <w:t xml:space="preserve">Scheduled Activities = Routines!</w:t>
      </w:r>
    </w:p>
    <w:p w:rsidR="00000000" w:rsidDel="00000000" w:rsidP="00000000" w:rsidRDefault="00000000" w:rsidRPr="00000000" w14:paraId="0000002D">
      <w:pPr>
        <w:widowControl w:val="0"/>
        <w:numPr>
          <w:ilvl w:val="0"/>
          <w:numId w:val="1"/>
        </w:numPr>
        <w:spacing w:after="200" w:before="200" w:line="276" w:lineRule="auto"/>
        <w:ind w:left="720" w:hanging="360"/>
        <w:rPr>
          <w:sz w:val="22"/>
          <w:szCs w:val="22"/>
        </w:rPr>
      </w:pPr>
      <w:r w:rsidDel="00000000" w:rsidR="00000000" w:rsidRPr="00000000">
        <w:rPr>
          <w:sz w:val="22"/>
          <w:szCs w:val="22"/>
          <w:rtl w:val="0"/>
        </w:rPr>
        <w:t xml:space="preserve">Structured activities with clear beginnings, middles, and ends.</w:t>
      </w:r>
    </w:p>
    <w:p w:rsidR="00000000" w:rsidDel="00000000" w:rsidP="00000000" w:rsidRDefault="00000000" w:rsidRPr="00000000" w14:paraId="0000002E">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Carried out the same way with a child until they change or evolve based on the child's needs. CONSISTENT!</w:t>
      </w:r>
    </w:p>
    <w:p w:rsidR="00000000" w:rsidDel="00000000" w:rsidP="00000000" w:rsidRDefault="00000000" w:rsidRPr="00000000" w14:paraId="0000002F">
      <w:pPr>
        <w:pStyle w:val="Heading1"/>
        <w:rPr>
          <w:b w:val="1"/>
          <w:color w:val="861714"/>
          <w:sz w:val="24"/>
          <w:szCs w:val="24"/>
        </w:rPr>
      </w:pPr>
      <w:bookmarkStart w:colFirst="0" w:colLast="0" w:name="_4hosdfhzslg6" w:id="9"/>
      <w:bookmarkEnd w:id="9"/>
      <w:r w:rsidDel="00000000" w:rsidR="00000000" w:rsidRPr="00000000">
        <w:rPr>
          <w:rtl w:val="0"/>
        </w:rPr>
      </w:r>
    </w:p>
    <w:p w:rsidR="00000000" w:rsidDel="00000000" w:rsidP="00000000" w:rsidRDefault="00000000" w:rsidRPr="00000000" w14:paraId="00000030">
      <w:pPr>
        <w:pStyle w:val="Heading1"/>
        <w:rPr>
          <w:b w:val="1"/>
          <w:color w:val="861714"/>
          <w:sz w:val="24"/>
          <w:szCs w:val="24"/>
        </w:rPr>
      </w:pPr>
      <w:bookmarkStart w:colFirst="0" w:colLast="0" w:name="_z3lrehjd53j5" w:id="10"/>
      <w:bookmarkEnd w:id="10"/>
      <w:r w:rsidDel="00000000" w:rsidR="00000000" w:rsidRPr="00000000">
        <w:rPr>
          <w:b w:val="1"/>
          <w:color w:val="861714"/>
          <w:sz w:val="24"/>
          <w:szCs w:val="24"/>
          <w:rtl w:val="0"/>
        </w:rPr>
        <w:t xml:space="preserve">Symbol Guiding Questions</w:t>
      </w:r>
    </w:p>
    <w:p w:rsidR="00000000" w:rsidDel="00000000" w:rsidP="00000000" w:rsidRDefault="00000000" w:rsidRPr="00000000" w14:paraId="00000031">
      <w:pPr>
        <w:rPr>
          <w:sz w:val="22"/>
          <w:szCs w:val="22"/>
        </w:rPr>
      </w:pPr>
      <w:r w:rsidDel="00000000" w:rsidR="00000000" w:rsidRPr="00000000">
        <w:rPr>
          <w:sz w:val="22"/>
          <w:szCs w:val="22"/>
          <w:rtl w:val="0"/>
        </w:rPr>
        <w:t xml:space="preserve">Symbols as they relate to daily routines:</w:t>
      </w:r>
    </w:p>
    <w:p w:rsidR="00000000" w:rsidDel="00000000" w:rsidP="00000000" w:rsidRDefault="00000000" w:rsidRPr="00000000" w14:paraId="00000032">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What events happen multiple times in the day? </w:t>
      </w:r>
    </w:p>
    <w:p w:rsidR="00000000" w:rsidDel="00000000" w:rsidP="00000000" w:rsidRDefault="00000000" w:rsidRPr="00000000" w14:paraId="00000033">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What are the steps involved in the process? </w:t>
      </w:r>
    </w:p>
    <w:p w:rsidR="00000000" w:rsidDel="00000000" w:rsidP="00000000" w:rsidRDefault="00000000" w:rsidRPr="00000000" w14:paraId="00000034">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Which steps does the student complete independently? </w:t>
      </w:r>
    </w:p>
    <w:p w:rsidR="00000000" w:rsidDel="00000000" w:rsidP="00000000" w:rsidRDefault="00000000" w:rsidRPr="00000000" w14:paraId="00000035">
      <w:pPr>
        <w:widowControl w:val="0"/>
        <w:numPr>
          <w:ilvl w:val="1"/>
          <w:numId w:val="1"/>
        </w:numPr>
        <w:spacing w:after="40" w:before="0" w:beforeAutospacing="0" w:line="276" w:lineRule="auto"/>
        <w:ind w:left="1440" w:hanging="360"/>
        <w:rPr>
          <w:sz w:val="22"/>
          <w:szCs w:val="22"/>
        </w:rPr>
      </w:pPr>
      <w:r w:rsidDel="00000000" w:rsidR="00000000" w:rsidRPr="00000000">
        <w:rPr>
          <w:sz w:val="22"/>
          <w:szCs w:val="22"/>
          <w:rtl w:val="0"/>
        </w:rPr>
        <w:t xml:space="preserve">Actively participate in? Show anticipation for?</w:t>
      </w:r>
    </w:p>
    <w:p w:rsidR="00000000" w:rsidDel="00000000" w:rsidP="00000000" w:rsidRDefault="00000000" w:rsidRPr="00000000" w14:paraId="00000036">
      <w:pPr>
        <w:pStyle w:val="Heading1"/>
        <w:rPr>
          <w:b w:val="1"/>
          <w:color w:val="861714"/>
          <w:sz w:val="24"/>
          <w:szCs w:val="24"/>
        </w:rPr>
      </w:pPr>
      <w:bookmarkStart w:colFirst="0" w:colLast="0" w:name="_496xmrehw81u" w:id="11"/>
      <w:bookmarkEnd w:id="11"/>
      <w:r w:rsidDel="00000000" w:rsidR="00000000" w:rsidRPr="00000000">
        <w:rPr>
          <w:rtl w:val="0"/>
        </w:rPr>
      </w:r>
    </w:p>
    <w:p w:rsidR="00000000" w:rsidDel="00000000" w:rsidP="00000000" w:rsidRDefault="00000000" w:rsidRPr="00000000" w14:paraId="00000037">
      <w:pPr>
        <w:pStyle w:val="Heading1"/>
        <w:rPr>
          <w:sz w:val="22"/>
          <w:szCs w:val="22"/>
        </w:rPr>
      </w:pPr>
      <w:bookmarkStart w:colFirst="0" w:colLast="0" w:name="_me5soempil9b" w:id="12"/>
      <w:bookmarkEnd w:id="12"/>
      <w:r w:rsidDel="00000000" w:rsidR="00000000" w:rsidRPr="00000000">
        <w:rPr>
          <w:b w:val="1"/>
          <w:color w:val="861714"/>
          <w:sz w:val="24"/>
          <w:szCs w:val="24"/>
          <w:rtl w:val="0"/>
        </w:rPr>
        <w:t xml:space="preserve">Symbol Guiding Questions, cont’d.</w:t>
      </w:r>
      <w:r w:rsidDel="00000000" w:rsidR="00000000" w:rsidRPr="00000000">
        <w:rPr>
          <w:rtl w:val="0"/>
        </w:rPr>
      </w:r>
    </w:p>
    <w:p w:rsidR="00000000" w:rsidDel="00000000" w:rsidP="00000000" w:rsidRDefault="00000000" w:rsidRPr="00000000" w14:paraId="00000038">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What items are used within this routine?</w:t>
      </w:r>
    </w:p>
    <w:p w:rsidR="00000000" w:rsidDel="00000000" w:rsidP="00000000" w:rsidRDefault="00000000" w:rsidRPr="00000000" w14:paraId="00000039">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Which of these items does the student touch/manipulate?</w:t>
      </w:r>
    </w:p>
    <w:p w:rsidR="00000000" w:rsidDel="00000000" w:rsidP="00000000" w:rsidRDefault="00000000" w:rsidRPr="00000000" w14:paraId="0000003A">
      <w:pPr>
        <w:widowControl w:val="0"/>
        <w:numPr>
          <w:ilvl w:val="1"/>
          <w:numId w:val="1"/>
        </w:numPr>
        <w:spacing w:after="40" w:before="0" w:beforeAutospacing="0" w:line="276" w:lineRule="auto"/>
        <w:ind w:left="1440" w:hanging="360"/>
        <w:rPr>
          <w:sz w:val="22"/>
          <w:szCs w:val="22"/>
        </w:rPr>
      </w:pPr>
      <w:r w:rsidDel="00000000" w:rsidR="00000000" w:rsidRPr="00000000">
        <w:rPr>
          <w:sz w:val="22"/>
          <w:szCs w:val="22"/>
          <w:rtl w:val="0"/>
        </w:rPr>
        <w:t xml:space="preserve">Which of these items is the student able/responsible for retrieving/putting away? </w:t>
      </w:r>
    </w:p>
    <w:p w:rsidR="00000000" w:rsidDel="00000000" w:rsidP="00000000" w:rsidRDefault="00000000" w:rsidRPr="00000000" w14:paraId="0000003B">
      <w:pPr>
        <w:pStyle w:val="Heading1"/>
        <w:rPr>
          <w:b w:val="1"/>
          <w:color w:val="861714"/>
          <w:sz w:val="24"/>
          <w:szCs w:val="24"/>
        </w:rPr>
      </w:pPr>
      <w:bookmarkStart w:colFirst="0" w:colLast="0" w:name="_ax4bdutb5fbp" w:id="13"/>
      <w:bookmarkEnd w:id="13"/>
      <w:r w:rsidDel="00000000" w:rsidR="00000000" w:rsidRPr="00000000">
        <w:rPr>
          <w:rtl w:val="0"/>
        </w:rPr>
      </w:r>
    </w:p>
    <w:p w:rsidR="00000000" w:rsidDel="00000000" w:rsidP="00000000" w:rsidRDefault="00000000" w:rsidRPr="00000000" w14:paraId="0000003C">
      <w:pPr>
        <w:pStyle w:val="Heading1"/>
        <w:rPr>
          <w:b w:val="1"/>
          <w:color w:val="861714"/>
          <w:sz w:val="24"/>
          <w:szCs w:val="24"/>
        </w:rPr>
      </w:pPr>
      <w:bookmarkStart w:colFirst="0" w:colLast="0" w:name="_o6dmfwtmzkx7" w:id="14"/>
      <w:bookmarkEnd w:id="14"/>
      <w:r w:rsidDel="00000000" w:rsidR="00000000" w:rsidRPr="00000000">
        <w:rPr>
          <w:b w:val="1"/>
          <w:color w:val="861714"/>
          <w:sz w:val="24"/>
          <w:szCs w:val="24"/>
          <w:rtl w:val="0"/>
        </w:rPr>
        <w:t xml:space="preserve">Let’s Practice!</w:t>
      </w:r>
    </w:p>
    <w:p w:rsidR="00000000" w:rsidDel="00000000" w:rsidP="00000000" w:rsidRDefault="00000000" w:rsidRPr="00000000" w14:paraId="0000003D">
      <w:pPr>
        <w:rPr>
          <w:sz w:val="22"/>
          <w:szCs w:val="22"/>
        </w:rPr>
      </w:pPr>
      <w:r w:rsidDel="00000000" w:rsidR="00000000" w:rsidRPr="00000000">
        <w:rPr>
          <w:sz w:val="22"/>
          <w:szCs w:val="22"/>
          <w:rtl w:val="0"/>
        </w:rPr>
        <w:t xml:space="preserve">MEAL TIME GUIDING QUESTIONS</w:t>
      </w:r>
    </w:p>
    <w:p w:rsidR="00000000" w:rsidDel="00000000" w:rsidP="00000000" w:rsidRDefault="00000000" w:rsidRPr="00000000" w14:paraId="0000003E">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How does the student eat?</w:t>
      </w:r>
    </w:p>
    <w:p w:rsidR="00000000" w:rsidDel="00000000" w:rsidP="00000000" w:rsidRDefault="00000000" w:rsidRPr="00000000" w14:paraId="0000003F">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What physical objects does the student have actual contact with during meal time?</w:t>
      </w:r>
    </w:p>
    <w:p w:rsidR="00000000" w:rsidDel="00000000" w:rsidP="00000000" w:rsidRDefault="00000000" w:rsidRPr="00000000" w14:paraId="00000040">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Are there multiple same items? (Is it easy to replace?)</w:t>
      </w:r>
    </w:p>
    <w:p w:rsidR="00000000" w:rsidDel="00000000" w:rsidP="00000000" w:rsidRDefault="00000000" w:rsidRPr="00000000" w14:paraId="00000041">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Is the family using something similar at home? (“Borrow” from home? Purchase similar items for school use)</w:t>
      </w:r>
    </w:p>
    <w:p w:rsidR="00000000" w:rsidDel="00000000" w:rsidP="00000000" w:rsidRDefault="00000000" w:rsidRPr="00000000" w14:paraId="00000042">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How does the student know meal time is over?</w:t>
      </w:r>
    </w:p>
    <w:p w:rsidR="00000000" w:rsidDel="00000000" w:rsidP="00000000" w:rsidRDefault="00000000" w:rsidRPr="00000000" w14:paraId="00000043">
      <w:pPr>
        <w:pStyle w:val="Heading1"/>
        <w:rPr>
          <w:b w:val="1"/>
          <w:color w:val="861714"/>
          <w:sz w:val="24"/>
          <w:szCs w:val="24"/>
        </w:rPr>
      </w:pPr>
      <w:bookmarkStart w:colFirst="0" w:colLast="0" w:name="_9cgwpu9x5jzv" w:id="15"/>
      <w:bookmarkEnd w:id="15"/>
      <w:r w:rsidDel="00000000" w:rsidR="00000000" w:rsidRPr="00000000">
        <w:rPr>
          <w:rtl w:val="0"/>
        </w:rPr>
      </w:r>
    </w:p>
    <w:p w:rsidR="00000000" w:rsidDel="00000000" w:rsidP="00000000" w:rsidRDefault="00000000" w:rsidRPr="00000000" w14:paraId="00000044">
      <w:pPr>
        <w:pStyle w:val="Heading1"/>
        <w:rPr>
          <w:b w:val="1"/>
          <w:color w:val="861714"/>
          <w:sz w:val="24"/>
          <w:szCs w:val="24"/>
        </w:rPr>
      </w:pPr>
      <w:bookmarkStart w:colFirst="0" w:colLast="0" w:name="_e5tko66shix4" w:id="16"/>
      <w:bookmarkEnd w:id="16"/>
      <w:r w:rsidDel="00000000" w:rsidR="00000000" w:rsidRPr="00000000">
        <w:rPr>
          <w:b w:val="1"/>
          <w:color w:val="861714"/>
          <w:sz w:val="24"/>
          <w:szCs w:val="24"/>
          <w:rtl w:val="0"/>
        </w:rPr>
        <w:t xml:space="preserve">Meal Time Object Symbol Examples</w:t>
      </w:r>
    </w:p>
    <w:p w:rsidR="00000000" w:rsidDel="00000000" w:rsidP="00000000" w:rsidRDefault="00000000" w:rsidRPr="00000000" w14:paraId="00000045">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Bottle</w:t>
      </w:r>
    </w:p>
    <w:p w:rsidR="00000000" w:rsidDel="00000000" w:rsidP="00000000" w:rsidRDefault="00000000" w:rsidRPr="00000000" w14:paraId="00000046">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Cup/Lid/Straw</w:t>
      </w:r>
    </w:p>
    <w:p w:rsidR="00000000" w:rsidDel="00000000" w:rsidP="00000000" w:rsidRDefault="00000000" w:rsidRPr="00000000" w14:paraId="00000047">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Plate (partitioned or not) </w:t>
      </w:r>
    </w:p>
    <w:p w:rsidR="00000000" w:rsidDel="00000000" w:rsidP="00000000" w:rsidRDefault="00000000" w:rsidRPr="00000000" w14:paraId="00000048">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Feeding tube syringe/tubing/pouch</w:t>
      </w:r>
    </w:p>
    <w:p w:rsidR="00000000" w:rsidDel="00000000" w:rsidP="00000000" w:rsidRDefault="00000000" w:rsidRPr="00000000" w14:paraId="00000049">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Cap (or entire box or bottle) of nutritional drink </w:t>
      </w:r>
    </w:p>
    <w:p w:rsidR="00000000" w:rsidDel="00000000" w:rsidP="00000000" w:rsidRDefault="00000000" w:rsidRPr="00000000" w14:paraId="0000004A">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Spoon</w:t>
      </w:r>
    </w:p>
    <w:p w:rsidR="00000000" w:rsidDel="00000000" w:rsidP="00000000" w:rsidRDefault="00000000" w:rsidRPr="00000000" w14:paraId="0000004B">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Blender</w:t>
      </w:r>
    </w:p>
    <w:p w:rsidR="00000000" w:rsidDel="00000000" w:rsidP="00000000" w:rsidRDefault="00000000" w:rsidRPr="00000000" w14:paraId="0000004C">
      <w:pPr>
        <w:pStyle w:val="Heading1"/>
        <w:rPr>
          <w:b w:val="1"/>
          <w:color w:val="861714"/>
          <w:sz w:val="24"/>
          <w:szCs w:val="24"/>
        </w:rPr>
      </w:pPr>
      <w:bookmarkStart w:colFirst="0" w:colLast="0" w:name="_1l5urap8r2jv" w:id="17"/>
      <w:bookmarkEnd w:id="17"/>
      <w:r w:rsidDel="00000000" w:rsidR="00000000" w:rsidRPr="00000000">
        <w:rPr>
          <w:rtl w:val="0"/>
        </w:rPr>
      </w:r>
    </w:p>
    <w:p w:rsidR="00000000" w:rsidDel="00000000" w:rsidP="00000000" w:rsidRDefault="00000000" w:rsidRPr="00000000" w14:paraId="0000004D">
      <w:pPr>
        <w:pStyle w:val="Heading1"/>
        <w:rPr>
          <w:b w:val="1"/>
          <w:color w:val="861714"/>
          <w:sz w:val="24"/>
          <w:szCs w:val="24"/>
        </w:rPr>
      </w:pPr>
      <w:bookmarkStart w:colFirst="0" w:colLast="0" w:name="_rlvifpttuv7m" w:id="18"/>
      <w:bookmarkEnd w:id="18"/>
      <w:r w:rsidDel="00000000" w:rsidR="00000000" w:rsidRPr="00000000">
        <w:rPr>
          <w:b w:val="1"/>
          <w:color w:val="861714"/>
          <w:sz w:val="24"/>
          <w:szCs w:val="24"/>
          <w:rtl w:val="0"/>
        </w:rPr>
        <w:t xml:space="preserve">Meal Time Symbol</w:t>
      </w:r>
    </w:p>
    <w:p w:rsidR="00000000" w:rsidDel="00000000" w:rsidP="00000000" w:rsidRDefault="00000000" w:rsidRPr="00000000" w14:paraId="0000004E">
      <w:pPr>
        <w:rPr>
          <w:sz w:val="22"/>
          <w:szCs w:val="22"/>
        </w:rPr>
      </w:pPr>
      <w:r w:rsidDel="00000000" w:rsidR="00000000" w:rsidRPr="00000000">
        <w:rPr>
          <w:sz w:val="22"/>
          <w:szCs w:val="22"/>
          <w:rtl w:val="0"/>
        </w:rPr>
        <w:t xml:space="preserve">Student 1 - picture of a Nutritional Drink carton</w:t>
      </w:r>
    </w:p>
    <w:p w:rsidR="00000000" w:rsidDel="00000000" w:rsidP="00000000" w:rsidRDefault="00000000" w:rsidRPr="00000000" w14:paraId="0000004F">
      <w:pPr>
        <w:rPr>
          <w:sz w:val="22"/>
          <w:szCs w:val="22"/>
        </w:rPr>
      </w:pPr>
      <w:r w:rsidDel="00000000" w:rsidR="00000000" w:rsidRPr="00000000">
        <w:rPr>
          <w:sz w:val="22"/>
          <w:szCs w:val="22"/>
          <w:rtl w:val="0"/>
        </w:rPr>
        <w:t xml:space="preserve">Student 2 - picture of a Nutribullet</w:t>
      </w:r>
    </w:p>
    <w:p w:rsidR="00000000" w:rsidDel="00000000" w:rsidP="00000000" w:rsidRDefault="00000000" w:rsidRPr="00000000" w14:paraId="00000050">
      <w:pPr>
        <w:pStyle w:val="Heading1"/>
        <w:rPr>
          <w:b w:val="1"/>
          <w:color w:val="861714"/>
          <w:sz w:val="24"/>
          <w:szCs w:val="24"/>
        </w:rPr>
      </w:pPr>
      <w:bookmarkStart w:colFirst="0" w:colLast="0" w:name="_rakm4mobrg5o" w:id="19"/>
      <w:bookmarkEnd w:id="19"/>
      <w:r w:rsidDel="00000000" w:rsidR="00000000" w:rsidRPr="00000000">
        <w:rPr>
          <w:rtl w:val="0"/>
        </w:rPr>
      </w:r>
    </w:p>
    <w:p w:rsidR="00000000" w:rsidDel="00000000" w:rsidP="00000000" w:rsidRDefault="00000000" w:rsidRPr="00000000" w14:paraId="00000051">
      <w:pPr>
        <w:pStyle w:val="Heading1"/>
        <w:rPr>
          <w:sz w:val="22"/>
          <w:szCs w:val="22"/>
        </w:rPr>
      </w:pPr>
      <w:bookmarkStart w:colFirst="0" w:colLast="0" w:name="_bp3ktk957jn7" w:id="20"/>
      <w:bookmarkEnd w:id="20"/>
      <w:r w:rsidDel="00000000" w:rsidR="00000000" w:rsidRPr="00000000">
        <w:rPr>
          <w:b w:val="1"/>
          <w:color w:val="861714"/>
          <w:sz w:val="24"/>
          <w:szCs w:val="24"/>
          <w:rtl w:val="0"/>
        </w:rPr>
        <w:t xml:space="preserve">Meal Time Routine Sequence - Student 1</w:t>
      </w:r>
      <w:r w:rsidDel="00000000" w:rsidR="00000000" w:rsidRPr="00000000">
        <w:rPr>
          <w:rtl w:val="0"/>
        </w:rPr>
      </w:r>
    </w:p>
    <w:p w:rsidR="00000000" w:rsidDel="00000000" w:rsidP="00000000" w:rsidRDefault="00000000" w:rsidRPr="00000000" w14:paraId="00000052">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nutritional drink carton</w:t>
      </w:r>
    </w:p>
    <w:p w:rsidR="00000000" w:rsidDel="00000000" w:rsidP="00000000" w:rsidRDefault="00000000" w:rsidRPr="00000000" w14:paraId="00000053">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measured cup</w:t>
      </w:r>
    </w:p>
    <w:p w:rsidR="00000000" w:rsidDel="00000000" w:rsidP="00000000" w:rsidRDefault="00000000" w:rsidRPr="00000000" w14:paraId="00000054">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tubing</w:t>
      </w:r>
    </w:p>
    <w:p w:rsidR="00000000" w:rsidDel="00000000" w:rsidP="00000000" w:rsidRDefault="00000000" w:rsidRPr="00000000" w14:paraId="00000055">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cup of water</w:t>
      </w:r>
    </w:p>
    <w:p w:rsidR="00000000" w:rsidDel="00000000" w:rsidP="00000000" w:rsidRDefault="00000000" w:rsidRPr="00000000" w14:paraId="00000056">
      <w:pPr>
        <w:widowControl w:val="0"/>
        <w:numPr>
          <w:ilvl w:val="0"/>
          <w:numId w:val="1"/>
        </w:numPr>
        <w:spacing w:after="40" w:before="0" w:beforeAutospacing="0" w:line="276" w:lineRule="auto"/>
        <w:ind w:left="720" w:hanging="360"/>
        <w:rPr>
          <w:sz w:val="22"/>
          <w:szCs w:val="22"/>
          <w:u w:val="none"/>
        </w:rPr>
      </w:pPr>
      <w:r w:rsidDel="00000000" w:rsidR="00000000" w:rsidRPr="00000000">
        <w:rPr>
          <w:sz w:val="22"/>
          <w:szCs w:val="22"/>
          <w:rtl w:val="0"/>
        </w:rPr>
        <w:t xml:space="preserve">syringe</w:t>
      </w:r>
    </w:p>
    <w:p w:rsidR="00000000" w:rsidDel="00000000" w:rsidP="00000000" w:rsidRDefault="00000000" w:rsidRPr="00000000" w14:paraId="00000057">
      <w:pPr>
        <w:pStyle w:val="Heading1"/>
        <w:rPr>
          <w:b w:val="1"/>
          <w:color w:val="861714"/>
          <w:sz w:val="24"/>
          <w:szCs w:val="24"/>
        </w:rPr>
      </w:pPr>
      <w:bookmarkStart w:colFirst="0" w:colLast="0" w:name="_z7qwoibpkzj" w:id="21"/>
      <w:bookmarkEnd w:id="21"/>
      <w:r w:rsidDel="00000000" w:rsidR="00000000" w:rsidRPr="00000000">
        <w:rPr>
          <w:rtl w:val="0"/>
        </w:rPr>
      </w:r>
    </w:p>
    <w:p w:rsidR="00000000" w:rsidDel="00000000" w:rsidP="00000000" w:rsidRDefault="00000000" w:rsidRPr="00000000" w14:paraId="00000058">
      <w:pPr>
        <w:pStyle w:val="Heading1"/>
        <w:rPr>
          <w:b w:val="1"/>
          <w:color w:val="861714"/>
          <w:sz w:val="24"/>
          <w:szCs w:val="24"/>
        </w:rPr>
      </w:pPr>
      <w:bookmarkStart w:colFirst="0" w:colLast="0" w:name="_639puaa8nly3" w:id="22"/>
      <w:bookmarkEnd w:id="22"/>
      <w:r w:rsidDel="00000000" w:rsidR="00000000" w:rsidRPr="00000000">
        <w:rPr>
          <w:b w:val="1"/>
          <w:color w:val="861714"/>
          <w:sz w:val="24"/>
          <w:szCs w:val="24"/>
          <w:rtl w:val="0"/>
        </w:rPr>
        <w:t xml:space="preserve">Meal Time Routine Sequence - Student 2</w:t>
      </w:r>
    </w:p>
    <w:p w:rsidR="00000000" w:rsidDel="00000000" w:rsidP="00000000" w:rsidRDefault="00000000" w:rsidRPr="00000000" w14:paraId="00000059">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nutribullet</w:t>
      </w:r>
    </w:p>
    <w:p w:rsidR="00000000" w:rsidDel="00000000" w:rsidP="00000000" w:rsidRDefault="00000000" w:rsidRPr="00000000" w14:paraId="0000005A">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food from home</w:t>
      </w:r>
    </w:p>
    <w:p w:rsidR="00000000" w:rsidDel="00000000" w:rsidP="00000000" w:rsidRDefault="00000000" w:rsidRPr="00000000" w14:paraId="0000005B">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stock</w:t>
      </w:r>
    </w:p>
    <w:p w:rsidR="00000000" w:rsidDel="00000000" w:rsidP="00000000" w:rsidRDefault="00000000" w:rsidRPr="00000000" w14:paraId="0000005C">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plate with lip or bowl</w:t>
      </w:r>
    </w:p>
    <w:p w:rsidR="00000000" w:rsidDel="00000000" w:rsidP="00000000" w:rsidRDefault="00000000" w:rsidRPr="00000000" w14:paraId="0000005D">
      <w:pPr>
        <w:widowControl w:val="0"/>
        <w:numPr>
          <w:ilvl w:val="0"/>
          <w:numId w:val="1"/>
        </w:numPr>
        <w:spacing w:after="40" w:before="0" w:beforeAutospacing="0" w:line="276" w:lineRule="auto"/>
        <w:ind w:left="720" w:hanging="360"/>
        <w:rPr>
          <w:sz w:val="22"/>
          <w:szCs w:val="22"/>
          <w:u w:val="none"/>
        </w:rPr>
      </w:pPr>
      <w:r w:rsidDel="00000000" w:rsidR="00000000" w:rsidRPr="00000000">
        <w:rPr>
          <w:sz w:val="22"/>
          <w:szCs w:val="22"/>
          <w:rtl w:val="0"/>
        </w:rPr>
        <w:t xml:space="preserve">spoon</w:t>
      </w:r>
    </w:p>
    <w:p w:rsidR="00000000" w:rsidDel="00000000" w:rsidP="00000000" w:rsidRDefault="00000000" w:rsidRPr="00000000" w14:paraId="0000005E">
      <w:pPr>
        <w:pStyle w:val="Heading1"/>
        <w:pageBreakBefore w:val="0"/>
        <w:rPr>
          <w:b w:val="1"/>
          <w:color w:val="861714"/>
          <w:sz w:val="24"/>
          <w:szCs w:val="24"/>
        </w:rPr>
      </w:pPr>
      <w:bookmarkStart w:colFirst="0" w:colLast="0" w:name="_ckjclaukpav8" w:id="23"/>
      <w:bookmarkEnd w:id="23"/>
      <w:r w:rsidDel="00000000" w:rsidR="00000000" w:rsidRPr="00000000">
        <w:rPr>
          <w:rtl w:val="0"/>
        </w:rPr>
      </w:r>
    </w:p>
    <w:p w:rsidR="00000000" w:rsidDel="00000000" w:rsidP="00000000" w:rsidRDefault="00000000" w:rsidRPr="00000000" w14:paraId="0000005F">
      <w:pPr>
        <w:pStyle w:val="Heading1"/>
        <w:rPr>
          <w:b w:val="1"/>
          <w:color w:val="861714"/>
          <w:sz w:val="24"/>
          <w:szCs w:val="24"/>
        </w:rPr>
      </w:pPr>
      <w:bookmarkStart w:colFirst="0" w:colLast="0" w:name="_h6mxs1xumuq1" w:id="24"/>
      <w:bookmarkEnd w:id="24"/>
      <w:r w:rsidDel="00000000" w:rsidR="00000000" w:rsidRPr="00000000">
        <w:rPr>
          <w:b w:val="1"/>
          <w:color w:val="861714"/>
          <w:sz w:val="24"/>
          <w:szCs w:val="24"/>
          <w:rtl w:val="0"/>
        </w:rPr>
        <w:t xml:space="preserve">Calendar System Time Frames</w:t>
      </w:r>
    </w:p>
    <w:p w:rsidR="00000000" w:rsidDel="00000000" w:rsidP="00000000" w:rsidRDefault="00000000" w:rsidRPr="00000000" w14:paraId="00000060">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Anticipation</w:t>
      </w:r>
    </w:p>
    <w:p w:rsidR="00000000" w:rsidDel="00000000" w:rsidP="00000000" w:rsidRDefault="00000000" w:rsidRPr="00000000" w14:paraId="00000061">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Daily</w:t>
      </w:r>
    </w:p>
    <w:p w:rsidR="00000000" w:rsidDel="00000000" w:rsidP="00000000" w:rsidRDefault="00000000" w:rsidRPr="00000000" w14:paraId="00000062">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Weekly</w:t>
      </w:r>
    </w:p>
    <w:p w:rsidR="00000000" w:rsidDel="00000000" w:rsidP="00000000" w:rsidRDefault="00000000" w:rsidRPr="00000000" w14:paraId="00000063">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Monthly</w:t>
      </w:r>
    </w:p>
    <w:p w:rsidR="00000000" w:rsidDel="00000000" w:rsidP="00000000" w:rsidRDefault="00000000" w:rsidRPr="00000000" w14:paraId="00000064">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Annual</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1"/>
        <w:rPr>
          <w:b w:val="1"/>
          <w:color w:val="861714"/>
          <w:sz w:val="24"/>
          <w:szCs w:val="24"/>
        </w:rPr>
      </w:pPr>
      <w:bookmarkStart w:colFirst="0" w:colLast="0" w:name="_bj2nj42cw6vn" w:id="25"/>
      <w:bookmarkEnd w:id="25"/>
      <w:r w:rsidDel="00000000" w:rsidR="00000000" w:rsidRPr="00000000">
        <w:rPr>
          <w:b w:val="1"/>
          <w:color w:val="861714"/>
          <w:sz w:val="24"/>
          <w:szCs w:val="24"/>
          <w:rtl w:val="0"/>
        </w:rPr>
        <w:t xml:space="preserve">Choosing the right Time Frame</w:t>
      </w:r>
    </w:p>
    <w:p w:rsidR="00000000" w:rsidDel="00000000" w:rsidP="00000000" w:rsidRDefault="00000000" w:rsidRPr="00000000" w14:paraId="00000067">
      <w:pPr>
        <w:rPr>
          <w:sz w:val="22"/>
          <w:szCs w:val="22"/>
        </w:rPr>
      </w:pPr>
      <w:hyperlink r:id="rId11">
        <w:r w:rsidDel="00000000" w:rsidR="00000000" w:rsidRPr="00000000">
          <w:rPr>
            <w:color w:val="1155cc"/>
            <w:sz w:val="22"/>
            <w:szCs w:val="22"/>
            <w:u w:val="single"/>
            <w:rtl w:val="0"/>
          </w:rPr>
          <w:t xml:space="preserve">Guide to Selecting Time Frames for Calendar Systems</w:t>
        </w:r>
      </w:hyperlink>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rPr>
          <w:b w:val="1"/>
          <w:color w:val="861714"/>
          <w:sz w:val="24"/>
          <w:szCs w:val="24"/>
        </w:rPr>
      </w:pPr>
      <w:bookmarkStart w:colFirst="0" w:colLast="0" w:name="_d4r6u9vtpg6e" w:id="26"/>
      <w:bookmarkEnd w:id="26"/>
      <w:r w:rsidDel="00000000" w:rsidR="00000000" w:rsidRPr="00000000">
        <w:rPr>
          <w:b w:val="1"/>
          <w:color w:val="861714"/>
          <w:sz w:val="24"/>
          <w:szCs w:val="24"/>
          <w:rtl w:val="0"/>
        </w:rPr>
        <w:t xml:space="preserve">Anticipation Calendar</w:t>
      </w:r>
    </w:p>
    <w:p w:rsidR="00000000" w:rsidDel="00000000" w:rsidP="00000000" w:rsidRDefault="00000000" w:rsidRPr="00000000" w14:paraId="0000006A">
      <w:pPr>
        <w:rPr>
          <w:sz w:val="22"/>
          <w:szCs w:val="22"/>
        </w:rPr>
      </w:pPr>
      <w:r w:rsidDel="00000000" w:rsidR="00000000" w:rsidRPr="00000000">
        <w:rPr>
          <w:sz w:val="22"/>
          <w:szCs w:val="22"/>
          <w:rtl w:val="0"/>
        </w:rPr>
        <w:t xml:space="preserve">Now - picture of green wicker, round basket</w:t>
      </w:r>
    </w:p>
    <w:p w:rsidR="00000000" w:rsidDel="00000000" w:rsidP="00000000" w:rsidRDefault="00000000" w:rsidRPr="00000000" w14:paraId="0000006B">
      <w:pPr>
        <w:rPr>
          <w:sz w:val="22"/>
          <w:szCs w:val="22"/>
        </w:rPr>
      </w:pPr>
      <w:r w:rsidDel="00000000" w:rsidR="00000000" w:rsidRPr="00000000">
        <w:rPr>
          <w:sz w:val="22"/>
          <w:szCs w:val="22"/>
          <w:rtl w:val="0"/>
        </w:rPr>
        <w:t xml:space="preserve">Finished - picture of black plastic, rectangular basket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rPr>
          <w:b w:val="1"/>
          <w:color w:val="861714"/>
          <w:sz w:val="24"/>
          <w:szCs w:val="24"/>
        </w:rPr>
      </w:pPr>
      <w:bookmarkStart w:colFirst="0" w:colLast="0" w:name="_dheysvuilfa3" w:id="27"/>
      <w:bookmarkEnd w:id="27"/>
      <w:r w:rsidDel="00000000" w:rsidR="00000000" w:rsidRPr="00000000">
        <w:rPr>
          <w:b w:val="1"/>
          <w:color w:val="861714"/>
          <w:sz w:val="24"/>
          <w:szCs w:val="24"/>
          <w:rtl w:val="0"/>
        </w:rPr>
        <w:t xml:space="preserve">Building in more routines… Now/Then</w:t>
      </w:r>
    </w:p>
    <w:p w:rsidR="00000000" w:rsidDel="00000000" w:rsidP="00000000" w:rsidRDefault="00000000" w:rsidRPr="00000000" w14:paraId="0000006E">
      <w:pPr>
        <w:rPr>
          <w:sz w:val="22"/>
          <w:szCs w:val="22"/>
        </w:rPr>
      </w:pPr>
      <w:r w:rsidDel="00000000" w:rsidR="00000000" w:rsidRPr="00000000">
        <w:rPr>
          <w:sz w:val="22"/>
          <w:szCs w:val="22"/>
          <w:rtl w:val="0"/>
        </w:rPr>
        <w:t xml:space="preserve">Picture of a 2-slot calendar box with objects in each slot, next to a white, rectangular finished box. There are objects inside the finished box of previous routines.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rPr>
          <w:b w:val="1"/>
          <w:color w:val="861714"/>
          <w:sz w:val="24"/>
          <w:szCs w:val="24"/>
        </w:rPr>
      </w:pPr>
      <w:bookmarkStart w:colFirst="0" w:colLast="0" w:name="_9biv7pfefo90" w:id="28"/>
      <w:bookmarkEnd w:id="28"/>
      <w:r w:rsidDel="00000000" w:rsidR="00000000" w:rsidRPr="00000000">
        <w:rPr>
          <w:b w:val="1"/>
          <w:color w:val="861714"/>
          <w:sz w:val="24"/>
          <w:szCs w:val="24"/>
          <w:rtl w:val="0"/>
        </w:rPr>
        <w:t xml:space="preserve">Building in even more routines…</w:t>
      </w:r>
    </w:p>
    <w:p w:rsidR="00000000" w:rsidDel="00000000" w:rsidP="00000000" w:rsidRDefault="00000000" w:rsidRPr="00000000" w14:paraId="00000071">
      <w:pPr>
        <w:rPr>
          <w:sz w:val="22"/>
          <w:szCs w:val="22"/>
        </w:rPr>
      </w:pPr>
      <w:r w:rsidDel="00000000" w:rsidR="00000000" w:rsidRPr="00000000">
        <w:rPr>
          <w:sz w:val="22"/>
          <w:szCs w:val="22"/>
          <w:rtl w:val="0"/>
        </w:rPr>
        <w:t xml:space="preserve">Picture of a 4-slot calendar box with objects in each slot. Behind is an aluminum, rectangular finished box. There are objects inside the finished box of previous routines.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1"/>
        <w:rPr>
          <w:b w:val="1"/>
          <w:color w:val="861714"/>
          <w:sz w:val="24"/>
          <w:szCs w:val="24"/>
        </w:rPr>
      </w:pPr>
      <w:bookmarkStart w:colFirst="0" w:colLast="0" w:name="_q8hofhhwbyev" w:id="29"/>
      <w:bookmarkEnd w:id="29"/>
      <w:r w:rsidDel="00000000" w:rsidR="00000000" w:rsidRPr="00000000">
        <w:rPr>
          <w:b w:val="1"/>
          <w:color w:val="861714"/>
          <w:sz w:val="24"/>
          <w:szCs w:val="24"/>
          <w:rtl w:val="0"/>
        </w:rPr>
        <w:t xml:space="preserve">Daily Calendar EXAMPLE</w:t>
      </w:r>
    </w:p>
    <w:p w:rsidR="00000000" w:rsidDel="00000000" w:rsidP="00000000" w:rsidRDefault="00000000" w:rsidRPr="00000000" w14:paraId="00000074">
      <w:pPr>
        <w:rPr>
          <w:sz w:val="22"/>
          <w:szCs w:val="22"/>
        </w:rPr>
      </w:pPr>
      <w:r w:rsidDel="00000000" w:rsidR="00000000" w:rsidRPr="00000000">
        <w:rPr>
          <w:sz w:val="22"/>
          <w:szCs w:val="22"/>
          <w:rtl w:val="0"/>
        </w:rPr>
        <w:t xml:space="preserve">With the collaboration of your sensory team, more routines have been established and the symbol guiding questions have been asked for each of the activities. You now have your entire daily schedule created with the corresponding object symbols.</w:t>
      </w:r>
    </w:p>
    <w:p w:rsidR="00000000" w:rsidDel="00000000" w:rsidP="00000000" w:rsidRDefault="00000000" w:rsidRPr="00000000" w14:paraId="00000075">
      <w:pPr>
        <w:widowControl w:val="0"/>
        <w:spacing w:after="40" w:before="200" w:line="276" w:lineRule="auto"/>
        <w:ind w:left="0" w:firstLine="0"/>
        <w:rPr>
          <w:sz w:val="22"/>
          <w:szCs w:val="22"/>
        </w:rPr>
      </w:pPr>
      <w:r w:rsidDel="00000000" w:rsidR="00000000" w:rsidRPr="00000000">
        <w:rPr>
          <w:sz w:val="22"/>
          <w:szCs w:val="22"/>
          <w:rtl w:val="0"/>
        </w:rPr>
        <w:t xml:space="preserve">Arrival = backpack on hook</w:t>
      </w:r>
    </w:p>
    <w:p w:rsidR="00000000" w:rsidDel="00000000" w:rsidP="00000000" w:rsidRDefault="00000000" w:rsidRPr="00000000" w14:paraId="00000076">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Bathroom = wipes</w:t>
      </w:r>
    </w:p>
    <w:p w:rsidR="00000000" w:rsidDel="00000000" w:rsidP="00000000" w:rsidRDefault="00000000" w:rsidRPr="00000000" w14:paraId="00000077">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Gym = sweat wristband</w:t>
      </w:r>
    </w:p>
    <w:p w:rsidR="00000000" w:rsidDel="00000000" w:rsidP="00000000" w:rsidRDefault="00000000" w:rsidRPr="00000000" w14:paraId="00000078">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Relax = squishy ball</w:t>
      </w:r>
    </w:p>
    <w:p w:rsidR="00000000" w:rsidDel="00000000" w:rsidP="00000000" w:rsidRDefault="00000000" w:rsidRPr="00000000" w14:paraId="00000079">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Lunch = blender</w:t>
      </w:r>
    </w:p>
    <w:p w:rsidR="00000000" w:rsidDel="00000000" w:rsidP="00000000" w:rsidRDefault="00000000" w:rsidRPr="00000000" w14:paraId="0000007A">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Bathroom = wipes</w:t>
      </w:r>
    </w:p>
    <w:p w:rsidR="00000000" w:rsidDel="00000000" w:rsidP="00000000" w:rsidRDefault="00000000" w:rsidRPr="00000000" w14:paraId="0000007B">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Social games = vibrating ball</w:t>
      </w:r>
    </w:p>
    <w:p w:rsidR="00000000" w:rsidDel="00000000" w:rsidP="00000000" w:rsidRDefault="00000000" w:rsidRPr="00000000" w14:paraId="0000007C">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Snack prep = pudding box</w:t>
      </w:r>
    </w:p>
    <w:p w:rsidR="00000000" w:rsidDel="00000000" w:rsidP="00000000" w:rsidRDefault="00000000" w:rsidRPr="00000000" w14:paraId="0000007D">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Bathroom = wipes</w:t>
      </w:r>
    </w:p>
    <w:p w:rsidR="00000000" w:rsidDel="00000000" w:rsidP="00000000" w:rsidRDefault="00000000" w:rsidRPr="00000000" w14:paraId="0000007E">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Home = Ring doorbell button</w:t>
      </w:r>
    </w:p>
    <w:p w:rsidR="00000000" w:rsidDel="00000000" w:rsidP="00000000" w:rsidRDefault="00000000" w:rsidRPr="00000000" w14:paraId="0000007F">
      <w:pPr>
        <w:widowControl w:val="0"/>
        <w:spacing w:after="40" w:before="200" w:line="276" w:lineRule="auto"/>
        <w:ind w:left="0" w:firstLine="0"/>
        <w:rPr>
          <w:sz w:val="22"/>
          <w:szCs w:val="22"/>
        </w:rPr>
      </w:pPr>
      <w:r w:rsidDel="00000000" w:rsidR="00000000" w:rsidRPr="00000000">
        <w:rPr>
          <w:sz w:val="22"/>
          <w:szCs w:val="22"/>
          <w:rtl w:val="0"/>
        </w:rPr>
        <w:t xml:space="preserve">Departure = backpack off hook</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1"/>
        <w:rPr>
          <w:b w:val="1"/>
          <w:color w:val="861714"/>
          <w:sz w:val="24"/>
          <w:szCs w:val="24"/>
        </w:rPr>
      </w:pPr>
      <w:bookmarkStart w:colFirst="0" w:colLast="0" w:name="_kulxhyfnlvqo" w:id="30"/>
      <w:bookmarkEnd w:id="30"/>
      <w:r w:rsidDel="00000000" w:rsidR="00000000" w:rsidRPr="00000000">
        <w:rPr>
          <w:b w:val="1"/>
          <w:color w:val="861714"/>
          <w:sz w:val="24"/>
          <w:szCs w:val="24"/>
          <w:rtl w:val="0"/>
        </w:rPr>
        <w:t xml:space="preserve">Calendars are so much more than schedules!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1"/>
        <w:rPr>
          <w:b w:val="1"/>
          <w:color w:val="861714"/>
          <w:sz w:val="24"/>
          <w:szCs w:val="24"/>
        </w:rPr>
      </w:pPr>
      <w:bookmarkStart w:colFirst="0" w:colLast="0" w:name="_p601f38h59vw" w:id="31"/>
      <w:bookmarkEnd w:id="31"/>
      <w:r w:rsidDel="00000000" w:rsidR="00000000" w:rsidRPr="00000000">
        <w:rPr>
          <w:b w:val="1"/>
          <w:color w:val="861714"/>
          <w:sz w:val="24"/>
          <w:szCs w:val="24"/>
          <w:rtl w:val="0"/>
        </w:rPr>
        <w:t xml:space="preserve">Calendars Are Vehicles for Conversation</w:t>
      </w:r>
    </w:p>
    <w:p w:rsidR="00000000" w:rsidDel="00000000" w:rsidP="00000000" w:rsidRDefault="00000000" w:rsidRPr="00000000" w14:paraId="00000084">
      <w:pPr>
        <w:rPr>
          <w:sz w:val="22"/>
          <w:szCs w:val="22"/>
        </w:rPr>
      </w:pPr>
      <w:r w:rsidDel="00000000" w:rsidR="00000000" w:rsidRPr="00000000">
        <w:rPr>
          <w:sz w:val="22"/>
          <w:szCs w:val="22"/>
          <w:rtl w:val="0"/>
        </w:rPr>
        <w:t xml:space="preserve">“Whatever language and communicative environment surrounds [the deafblind student] must be consciously provided for (or “brought to”) him. If this is not done, the child will not develop his own natural language or communication mode.”</w:t>
      </w:r>
    </w:p>
    <w:p w:rsidR="00000000" w:rsidDel="00000000" w:rsidP="00000000" w:rsidRDefault="00000000" w:rsidRPr="00000000" w14:paraId="00000085">
      <w:pPr>
        <w:rPr>
          <w:sz w:val="22"/>
          <w:szCs w:val="22"/>
        </w:rPr>
      </w:pPr>
      <w:r w:rsidDel="00000000" w:rsidR="00000000" w:rsidRPr="00000000">
        <w:rPr>
          <w:sz w:val="22"/>
          <w:szCs w:val="22"/>
          <w:rtl w:val="0"/>
        </w:rPr>
        <w:t xml:space="preserve">~ Barbara Miles (Remarkable Conversations, p.56)</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1"/>
        <w:rPr>
          <w:b w:val="1"/>
          <w:color w:val="861714"/>
          <w:sz w:val="24"/>
          <w:szCs w:val="24"/>
        </w:rPr>
      </w:pPr>
      <w:bookmarkStart w:colFirst="0" w:colLast="0" w:name="_wyksb9hymi70" w:id="32"/>
      <w:bookmarkEnd w:id="32"/>
      <w:r w:rsidDel="00000000" w:rsidR="00000000" w:rsidRPr="00000000">
        <w:rPr>
          <w:b w:val="1"/>
          <w:color w:val="861714"/>
          <w:sz w:val="24"/>
          <w:szCs w:val="24"/>
          <w:rtl w:val="0"/>
        </w:rPr>
        <w:t xml:space="preserve">Elements of a conversation:</w:t>
      </w:r>
    </w:p>
    <w:p w:rsidR="00000000" w:rsidDel="00000000" w:rsidP="00000000" w:rsidRDefault="00000000" w:rsidRPr="00000000" w14:paraId="00000088">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Mutual Respect</w:t>
      </w:r>
    </w:p>
    <w:p w:rsidR="00000000" w:rsidDel="00000000" w:rsidP="00000000" w:rsidRDefault="00000000" w:rsidRPr="00000000" w14:paraId="00000089">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Emotional Comfort</w:t>
      </w:r>
    </w:p>
    <w:p w:rsidR="00000000" w:rsidDel="00000000" w:rsidP="00000000" w:rsidRDefault="00000000" w:rsidRPr="00000000" w14:paraId="0000008A">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Physical Comfort</w:t>
      </w:r>
    </w:p>
    <w:p w:rsidR="00000000" w:rsidDel="00000000" w:rsidP="00000000" w:rsidRDefault="00000000" w:rsidRPr="00000000" w14:paraId="0000008B">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Topics of Mutual Interest</w:t>
      </w:r>
    </w:p>
    <w:p w:rsidR="00000000" w:rsidDel="00000000" w:rsidP="00000000" w:rsidRDefault="00000000" w:rsidRPr="00000000" w14:paraId="0000008C">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Equal Participation</w:t>
      </w:r>
    </w:p>
    <w:p w:rsidR="00000000" w:rsidDel="00000000" w:rsidP="00000000" w:rsidRDefault="00000000" w:rsidRPr="00000000" w14:paraId="0000008D">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Comfortable Pacing</w:t>
      </w:r>
    </w:p>
    <w:p w:rsidR="00000000" w:rsidDel="00000000" w:rsidP="00000000" w:rsidRDefault="00000000" w:rsidRPr="00000000" w14:paraId="0000008E">
      <w:pPr>
        <w:pStyle w:val="Heading1"/>
        <w:rPr>
          <w:b w:val="1"/>
          <w:color w:val="861714"/>
          <w:sz w:val="24"/>
          <w:szCs w:val="24"/>
        </w:rPr>
      </w:pPr>
      <w:bookmarkStart w:colFirst="0" w:colLast="0" w:name="_qt2iids5u7y" w:id="33"/>
      <w:bookmarkEnd w:id="33"/>
      <w:r w:rsidDel="00000000" w:rsidR="00000000" w:rsidRPr="00000000">
        <w:rPr>
          <w:b w:val="1"/>
          <w:color w:val="861714"/>
          <w:sz w:val="24"/>
          <w:szCs w:val="24"/>
          <w:rtl w:val="0"/>
        </w:rPr>
        <w:t xml:space="preserve">How do you role release to the classroom staff and/or other service providers?</w:t>
      </w:r>
    </w:p>
    <w:p w:rsidR="00000000" w:rsidDel="00000000" w:rsidP="00000000" w:rsidRDefault="00000000" w:rsidRPr="00000000" w14:paraId="0000008F">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Post the routines and the symbols associated with each routine for easy access.</w:t>
      </w:r>
    </w:p>
    <w:p w:rsidR="00000000" w:rsidDel="00000000" w:rsidP="00000000" w:rsidRDefault="00000000" w:rsidRPr="00000000" w14:paraId="00000090">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Take video doing the calendar conversation as well as each routine.</w:t>
      </w:r>
    </w:p>
    <w:p w:rsidR="00000000" w:rsidDel="00000000" w:rsidP="00000000" w:rsidRDefault="00000000" w:rsidRPr="00000000" w14:paraId="00000091">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Put all of this information into a shared location for the entire educational team to access.</w:t>
      </w:r>
    </w:p>
    <w:p w:rsidR="00000000" w:rsidDel="00000000" w:rsidP="00000000" w:rsidRDefault="00000000" w:rsidRPr="00000000" w14:paraId="00000092">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Have regular meetings to discuss progress or troubleshoot issues.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rPr>
          <w:b w:val="1"/>
          <w:color w:val="861714"/>
          <w:sz w:val="24"/>
          <w:szCs w:val="24"/>
        </w:rPr>
      </w:pPr>
      <w:bookmarkStart w:colFirst="0" w:colLast="0" w:name="_9v1i1s74vsin" w:id="34"/>
      <w:bookmarkEnd w:id="34"/>
      <w:r w:rsidDel="00000000" w:rsidR="00000000" w:rsidRPr="00000000">
        <w:rPr>
          <w:b w:val="1"/>
          <w:color w:val="861714"/>
          <w:sz w:val="24"/>
          <w:szCs w:val="24"/>
          <w:rtl w:val="0"/>
        </w:rPr>
        <w:t xml:space="preserve">Don’t Forget!</w:t>
      </w:r>
    </w:p>
    <w:p w:rsidR="00000000" w:rsidDel="00000000" w:rsidP="00000000" w:rsidRDefault="00000000" w:rsidRPr="00000000" w14:paraId="00000095">
      <w:pPr>
        <w:widowControl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Involve families in choosing symbols/activities</w:t>
      </w:r>
    </w:p>
    <w:p w:rsidR="00000000" w:rsidDel="00000000" w:rsidP="00000000" w:rsidRDefault="00000000" w:rsidRPr="00000000" w14:paraId="00000096">
      <w:pPr>
        <w:widowControl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Share strategies between school and home</w:t>
      </w:r>
      <w:r w:rsidDel="00000000" w:rsidR="00000000" w:rsidRPr="00000000">
        <w:rPr>
          <w:rtl w:val="0"/>
        </w:rPr>
      </w:r>
    </w:p>
    <w:p w:rsidR="00000000" w:rsidDel="00000000" w:rsidP="00000000" w:rsidRDefault="00000000" w:rsidRPr="00000000" w14:paraId="00000097">
      <w:pPr>
        <w:pStyle w:val="Heading1"/>
        <w:pageBreakBefore w:val="0"/>
        <w:rPr>
          <w:b w:val="1"/>
          <w:color w:val="861714"/>
          <w:sz w:val="24"/>
          <w:szCs w:val="24"/>
        </w:rPr>
      </w:pPr>
      <w:bookmarkStart w:colFirst="0" w:colLast="0" w:name="_pj5vlng0b115" w:id="35"/>
      <w:bookmarkEnd w:id="35"/>
      <w:r w:rsidDel="00000000" w:rsidR="00000000" w:rsidRPr="00000000">
        <w:rPr>
          <w:b w:val="1"/>
          <w:color w:val="861714"/>
          <w:sz w:val="24"/>
          <w:szCs w:val="24"/>
          <w:rtl w:val="0"/>
        </w:rPr>
        <w:t xml:space="preserve">Resources</w:t>
      </w:r>
    </w:p>
    <w:p w:rsidR="00000000" w:rsidDel="00000000" w:rsidP="00000000" w:rsidRDefault="00000000" w:rsidRPr="00000000" w14:paraId="00000098">
      <w:pPr>
        <w:spacing w:after="200" w:lineRule="auto"/>
        <w:rPr/>
      </w:pPr>
      <w:r w:rsidDel="00000000" w:rsidR="00000000" w:rsidRPr="00000000">
        <w:rPr>
          <w:rtl w:val="0"/>
        </w:rPr>
        <w:t xml:space="preserve">Blaha, Robbie. 2001. </w:t>
      </w:r>
      <w:r w:rsidDel="00000000" w:rsidR="00000000" w:rsidRPr="00000000">
        <w:rPr>
          <w:i w:val="1"/>
          <w:rtl w:val="0"/>
        </w:rPr>
        <w:t xml:space="preserve">Calendars for Students with Multiple Impairments Including Deafblindness</w:t>
      </w:r>
      <w:r w:rsidDel="00000000" w:rsidR="00000000" w:rsidRPr="00000000">
        <w:rPr>
          <w:rtl w:val="0"/>
        </w:rPr>
        <w:t xml:space="preserve">. Austin, TX: Texas School for the Blind and Visually Impaired.</w:t>
      </w:r>
    </w:p>
    <w:p w:rsidR="00000000" w:rsidDel="00000000" w:rsidP="00000000" w:rsidRDefault="00000000" w:rsidRPr="00000000" w14:paraId="00000099">
      <w:pPr>
        <w:spacing w:after="200" w:lineRule="auto"/>
        <w:rPr/>
      </w:pPr>
      <w:r w:rsidDel="00000000" w:rsidR="00000000" w:rsidRPr="00000000">
        <w:rPr>
          <w:rtl w:val="0"/>
        </w:rPr>
        <w:t xml:space="preserve">Miles, B (1999). Conversation: The essence of communication. In B. Miles &amp; M. Riggio (Eds.), </w:t>
      </w:r>
      <w:r w:rsidDel="00000000" w:rsidR="00000000" w:rsidRPr="00000000">
        <w:rPr>
          <w:i w:val="1"/>
          <w:rtl w:val="0"/>
        </w:rPr>
        <w:t xml:space="preserve">Remarkable conversations: A guide to developing meaningful communication with children and young adults who are deafblind</w:t>
      </w:r>
      <w:r w:rsidDel="00000000" w:rsidR="00000000" w:rsidRPr="00000000">
        <w:rPr>
          <w:rtl w:val="0"/>
        </w:rPr>
        <w:t xml:space="preserve"> (pp. 54-75). Perkins School for the Blind.</w:t>
      </w:r>
    </w:p>
    <w:p w:rsidR="00000000" w:rsidDel="00000000" w:rsidP="00000000" w:rsidRDefault="00000000" w:rsidRPr="00000000" w14:paraId="0000009A">
      <w:pPr>
        <w:spacing w:after="200" w:lineRule="auto"/>
        <w:rPr/>
      </w:pPr>
      <w:r w:rsidDel="00000000" w:rsidR="00000000" w:rsidRPr="00000000">
        <w:rPr>
          <w:rtl w:val="0"/>
        </w:rPr>
        <w:t xml:space="preserve">Hagood, L. (1997). vanDijk Methods. In </w:t>
      </w:r>
      <w:r w:rsidDel="00000000" w:rsidR="00000000" w:rsidRPr="00000000">
        <w:rPr>
          <w:i w:val="1"/>
          <w:rtl w:val="0"/>
        </w:rPr>
        <w:t xml:space="preserve">Communication A Guide for Teaching Students with Visual and Multiple Impairments</w:t>
      </w:r>
      <w:r w:rsidDel="00000000" w:rsidR="00000000" w:rsidRPr="00000000">
        <w:rPr>
          <w:rtl w:val="0"/>
        </w:rPr>
        <w:t xml:space="preserve"> (pp. 43–45). Texas School for the Blind and Visually Impaired.</w:t>
      </w:r>
      <w:r w:rsidDel="00000000" w:rsidR="00000000" w:rsidRPr="00000000">
        <w:rPr>
          <w:rtl w:val="0"/>
        </w:rPr>
      </w:r>
    </w:p>
    <w:p w:rsidR="00000000" w:rsidDel="00000000" w:rsidP="00000000" w:rsidRDefault="00000000" w:rsidRPr="00000000" w14:paraId="0000009B">
      <w:pPr>
        <w:pStyle w:val="Heading1"/>
        <w:pageBreakBefore w:val="0"/>
        <w:rPr>
          <w:b w:val="1"/>
          <w:color w:val="861714"/>
          <w:sz w:val="24"/>
          <w:szCs w:val="24"/>
        </w:rPr>
      </w:pPr>
      <w:bookmarkStart w:colFirst="0" w:colLast="0" w:name="_aztwxcox7e8y" w:id="36"/>
      <w:bookmarkEnd w:id="36"/>
      <w:r w:rsidDel="00000000" w:rsidR="00000000" w:rsidRPr="00000000">
        <w:rPr>
          <w:rtl w:val="0"/>
        </w:rPr>
      </w:r>
    </w:p>
    <w:p w:rsidR="00000000" w:rsidDel="00000000" w:rsidP="00000000" w:rsidRDefault="00000000" w:rsidRPr="00000000" w14:paraId="0000009C">
      <w:pPr>
        <w:pStyle w:val="Heading1"/>
        <w:pageBreakBefore w:val="0"/>
        <w:rPr>
          <w:sz w:val="22"/>
          <w:szCs w:val="22"/>
        </w:rPr>
      </w:pPr>
      <w:bookmarkStart w:colFirst="0" w:colLast="0" w:name="_k89xfqcy5fin" w:id="37"/>
      <w:bookmarkEnd w:id="37"/>
      <w:r w:rsidDel="00000000" w:rsidR="00000000" w:rsidRPr="00000000">
        <w:rPr>
          <w:b w:val="1"/>
          <w:color w:val="861714"/>
          <w:sz w:val="24"/>
          <w:szCs w:val="24"/>
          <w:rtl w:val="0"/>
        </w:rPr>
        <w:t xml:space="preserve">Contact Me</w:t>
      </w:r>
      <w:r w:rsidDel="00000000" w:rsidR="00000000" w:rsidRPr="00000000">
        <w:rPr>
          <w:rtl w:val="0"/>
        </w:rPr>
      </w:r>
    </w:p>
    <w:p w:rsidR="00000000" w:rsidDel="00000000" w:rsidP="00000000" w:rsidRDefault="00000000" w:rsidRPr="00000000" w14:paraId="0000009D">
      <w:pPr>
        <w:pageBreakBefore w:val="0"/>
        <w:rPr>
          <w:sz w:val="22"/>
          <w:szCs w:val="22"/>
        </w:rPr>
      </w:pPr>
      <w:r w:rsidDel="00000000" w:rsidR="00000000" w:rsidRPr="00000000">
        <w:rPr>
          <w:sz w:val="22"/>
          <w:szCs w:val="22"/>
          <w:rtl w:val="0"/>
        </w:rPr>
        <w:t xml:space="preserve">Rachel Collins</w:t>
      </w:r>
    </w:p>
    <w:p w:rsidR="00000000" w:rsidDel="00000000" w:rsidP="00000000" w:rsidRDefault="00000000" w:rsidRPr="00000000" w14:paraId="0000009E">
      <w:pPr>
        <w:pageBreakBefore w:val="0"/>
        <w:rPr>
          <w:sz w:val="22"/>
          <w:szCs w:val="22"/>
        </w:rPr>
      </w:pPr>
      <w:hyperlink r:id="rId12">
        <w:r w:rsidDel="00000000" w:rsidR="00000000" w:rsidRPr="00000000">
          <w:rPr>
            <w:color w:val="1155cc"/>
            <w:sz w:val="22"/>
            <w:szCs w:val="22"/>
            <w:u w:val="single"/>
            <w:rtl w:val="0"/>
          </w:rPr>
          <w:t xml:space="preserve">collinsr@tsbvi.edu</w:t>
        </w:r>
      </w:hyperlink>
      <w:r w:rsidDel="00000000" w:rsidR="00000000" w:rsidRPr="00000000">
        <w:rPr>
          <w:sz w:val="22"/>
          <w:szCs w:val="22"/>
          <w:rtl w:val="0"/>
        </w:rPr>
        <w:t xml:space="preserve"> </w:t>
      </w:r>
    </w:p>
    <w:p w:rsidR="00000000" w:rsidDel="00000000" w:rsidP="00000000" w:rsidRDefault="00000000" w:rsidRPr="00000000" w14:paraId="0000009F">
      <w:pPr>
        <w:pageBreakBefore w:val="0"/>
        <w:rPr>
          <w:sz w:val="22"/>
          <w:szCs w:val="22"/>
        </w:rPr>
      </w:pPr>
      <w:r w:rsidDel="00000000" w:rsidR="00000000" w:rsidRPr="00000000">
        <w:rPr>
          <w:rtl w:val="0"/>
        </w:rPr>
      </w:r>
    </w:p>
    <w:p w:rsidR="00000000" w:rsidDel="00000000" w:rsidP="00000000" w:rsidRDefault="00000000" w:rsidRPr="00000000" w14:paraId="000000A0">
      <w:pPr>
        <w:pStyle w:val="Heading1"/>
        <w:pageBreakBefore w:val="0"/>
        <w:rPr>
          <w:sz w:val="22"/>
          <w:szCs w:val="22"/>
        </w:rPr>
      </w:pPr>
      <w:bookmarkStart w:colFirst="0" w:colLast="0" w:name="_i3hm16wspv0q" w:id="38"/>
      <w:bookmarkEnd w:id="38"/>
      <w:r w:rsidDel="00000000" w:rsidR="00000000" w:rsidRPr="00000000">
        <w:rPr>
          <w:b w:val="1"/>
          <w:color w:val="861714"/>
          <w:sz w:val="24"/>
          <w:szCs w:val="24"/>
          <w:rtl w:val="0"/>
        </w:rPr>
        <w:t xml:space="preserve">Thank you for joining me!</w:t>
      </w:r>
      <w:r w:rsidDel="00000000" w:rsidR="00000000" w:rsidRPr="00000000">
        <w:rPr>
          <w:rtl w:val="0"/>
        </w:rPr>
      </w:r>
    </w:p>
    <w:sectPr>
      <w:footerReference r:id="rId13" w:type="default"/>
      <w:footerReference r:id="rId14" w:type="first"/>
      <w:pgSz w:h="15840" w:w="12240" w:orient="portrait"/>
      <w:pgMar w:bottom="1008" w:top="1008" w:left="1008" w:right="1008"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120" w:before="120" w:lineRule="auto"/>
    </w:pPr>
    <w:rPr>
      <w:sz w:val="20"/>
      <w:szCs w:val="20"/>
    </w:rPr>
  </w:style>
  <w:style w:type="paragraph" w:styleId="Heading2">
    <w:name w:val="heading 2"/>
    <w:basedOn w:val="Normal"/>
    <w:next w:val="Normal"/>
    <w:pPr>
      <w:keepNext w:val="1"/>
      <w:pageBreakBefore w:val="0"/>
      <w:spacing w:after="60" w:lineRule="auto"/>
    </w:pPr>
    <w:rPr>
      <w:color w:val="1a3866"/>
      <w:sz w:val="40"/>
      <w:szCs w:val="40"/>
    </w:rPr>
  </w:style>
  <w:style w:type="paragraph" w:styleId="Heading3">
    <w:name w:val="heading 3"/>
    <w:basedOn w:val="Normal"/>
    <w:next w:val="Normal"/>
    <w:pPr>
      <w:keepNext w:val="1"/>
      <w:pageBreakBefore w:val="0"/>
      <w:spacing w:after="60" w:before="240" w:lineRule="auto"/>
    </w:pPr>
    <w:rPr>
      <w:b w:val="1"/>
      <w:color w:val="000000"/>
    </w:rPr>
  </w:style>
  <w:style w:type="paragraph" w:styleId="Heading4">
    <w:name w:val="heading 4"/>
    <w:basedOn w:val="Normal"/>
    <w:next w:val="Normal"/>
    <w:pPr>
      <w:keepNext w:val="1"/>
      <w:pageBreakBefore w:val="0"/>
      <w:spacing w:after="120" w:lineRule="auto"/>
    </w:pPr>
    <w:rPr>
      <w:b w:val="1"/>
      <w:i w:val="1"/>
    </w:rPr>
  </w:style>
  <w:style w:type="paragraph" w:styleId="Heading5">
    <w:name w:val="heading 5"/>
    <w:basedOn w:val="Normal"/>
    <w:next w:val="Normal"/>
    <w:pPr>
      <w:pageBreakBefore w:val="0"/>
      <w:spacing w:after="60" w:before="240" w:lineRule="auto"/>
    </w:pPr>
    <w:rPr>
      <w:b w:val="1"/>
      <w:i w:val="1"/>
      <w:u w:val="singl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rPr>
  </w:style>
  <w:style w:type="paragraph" w:styleId="Title">
    <w:name w:val="Title"/>
    <w:basedOn w:val="Normal"/>
    <w:next w:val="Normal"/>
    <w:pPr>
      <w:pageBreakBefore w:val="0"/>
      <w:jc w:val="center"/>
    </w:pPr>
    <w:rPr>
      <w:sz w:val="22"/>
      <w:szCs w:val="22"/>
    </w:rPr>
  </w:style>
  <w:style w:type="paragraph" w:styleId="Subtitle">
    <w:name w:val="Subtitle"/>
    <w:basedOn w:val="Normal"/>
    <w:next w:val="Normal"/>
    <w:pPr>
      <w:pageBreakBefore w:val="0"/>
      <w:spacing w:after="240" w:lineRule="auto"/>
      <w:jc w:val="center"/>
    </w:pPr>
    <w:rPr>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craft.nationaldb.org/OHOA/Module-13/CalendarPlanningForms.pdf" TargetMode="External"/><Relationship Id="rId10" Type="http://schemas.openxmlformats.org/officeDocument/2006/relationships/hyperlink" Target="https://www.communicationmatrix.org/" TargetMode="External"/><Relationship Id="rId13" Type="http://schemas.openxmlformats.org/officeDocument/2006/relationships/footer" Target="footer2.xml"/><Relationship Id="rId12" Type="http://schemas.openxmlformats.org/officeDocument/2006/relationships/hyperlink" Target="mailto:collinsr@tsbvi.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vde.us/academics/special-education/communication-matrix/foundation-interventio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tsbvi.edu"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